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F66" w:rsidRPr="000E0BDB" w:rsidRDefault="00BE0F66">
      <w:pPr>
        <w:pStyle w:val="Style23"/>
        <w:kinsoku w:val="0"/>
        <w:autoSpaceDE/>
        <w:autoSpaceDN/>
        <w:spacing w:before="252" w:line="240" w:lineRule="auto"/>
        <w:jc w:val="center"/>
        <w:rPr>
          <w:b/>
          <w:spacing w:val="8"/>
          <w:sz w:val="25"/>
          <w:szCs w:val="25"/>
          <w:lang w:val="es-ES" w:eastAsia="es-ES"/>
        </w:rPr>
      </w:pPr>
      <w:r w:rsidRPr="000E0BDB">
        <w:rPr>
          <w:b/>
          <w:spacing w:val="8"/>
          <w:sz w:val="25"/>
          <w:szCs w:val="25"/>
          <w:lang w:val="es-ES" w:eastAsia="es-ES"/>
        </w:rPr>
        <w:t>RESOLUCIÓN No. TAT-2146-2013</w:t>
      </w:r>
    </w:p>
    <w:p w:rsidR="00BE0F66" w:rsidRDefault="00BE0F66" w:rsidP="000E0BDB">
      <w:pPr>
        <w:pStyle w:val="Style6"/>
        <w:tabs>
          <w:tab w:val="right" w:leader="hyphen" w:pos="8955"/>
        </w:tabs>
        <w:kinsoku w:val="0"/>
        <w:autoSpaceDE/>
        <w:autoSpaceDN/>
        <w:spacing w:before="612" w:line="285" w:lineRule="auto"/>
        <w:jc w:val="both"/>
        <w:rPr>
          <w:sz w:val="25"/>
          <w:szCs w:val="25"/>
          <w:lang w:val="es-ES" w:eastAsia="es-ES"/>
        </w:rPr>
      </w:pPr>
      <w:r w:rsidRPr="000E0BDB">
        <w:rPr>
          <w:b/>
          <w:spacing w:val="13"/>
          <w:sz w:val="25"/>
          <w:szCs w:val="25"/>
          <w:lang w:val="es-ES" w:eastAsia="es-ES"/>
        </w:rPr>
        <w:t>TRIBUNAL ADMINISTRATIVO DE TRANSPORTE</w:t>
      </w:r>
      <w:r>
        <w:rPr>
          <w:spacing w:val="13"/>
          <w:sz w:val="25"/>
          <w:szCs w:val="25"/>
          <w:lang w:val="es-ES" w:eastAsia="es-ES"/>
        </w:rPr>
        <w:t>.- San losé, a las Nueve</w:t>
      </w:r>
      <w:r w:rsidR="000E0BDB">
        <w:rPr>
          <w:spacing w:val="13"/>
          <w:sz w:val="25"/>
          <w:szCs w:val="25"/>
          <w:lang w:val="es-ES" w:eastAsia="es-ES"/>
        </w:rPr>
        <w:t xml:space="preserve"> </w:t>
      </w:r>
      <w:r>
        <w:rPr>
          <w:spacing w:val="3"/>
          <w:sz w:val="25"/>
          <w:szCs w:val="25"/>
          <w:lang w:val="es-ES" w:eastAsia="es-ES"/>
        </w:rPr>
        <w:t>horas con Diez Minutos del día Tres de Junio del Dos Mil Trece.</w:t>
      </w:r>
      <w:r>
        <w:rPr>
          <w:spacing w:val="3"/>
          <w:sz w:val="25"/>
          <w:szCs w:val="25"/>
          <w:lang w:val="es-ES" w:eastAsia="es-ES"/>
        </w:rPr>
        <w:tab/>
      </w:r>
    </w:p>
    <w:p w:rsidR="00BE0F66" w:rsidRPr="000E0BDB" w:rsidRDefault="00BE0F66" w:rsidP="0051757A">
      <w:pPr>
        <w:pStyle w:val="Style5"/>
        <w:kinsoku w:val="0"/>
        <w:autoSpaceDE/>
        <w:autoSpaceDN/>
        <w:adjustRightInd/>
        <w:spacing w:before="684" w:line="278" w:lineRule="auto"/>
        <w:ind w:left="72" w:right="-40"/>
        <w:jc w:val="both"/>
        <w:rPr>
          <w:rStyle w:val="CharacterStyle16"/>
          <w:b/>
          <w:sz w:val="25"/>
          <w:szCs w:val="25"/>
          <w:lang w:val="es-ES" w:eastAsia="es-ES"/>
        </w:rPr>
      </w:pPr>
      <w:r>
        <w:rPr>
          <w:rStyle w:val="CharacterStyle16"/>
          <w:spacing w:val="8"/>
          <w:sz w:val="25"/>
          <w:szCs w:val="25"/>
          <w:lang w:val="es-ES" w:eastAsia="es-ES"/>
        </w:rPr>
        <w:t xml:space="preserve">Se conoce por este medio de </w:t>
      </w:r>
      <w:r w:rsidRPr="000E0BDB">
        <w:rPr>
          <w:rStyle w:val="CharacterStyle16"/>
          <w:b/>
          <w:spacing w:val="8"/>
          <w:sz w:val="25"/>
          <w:szCs w:val="25"/>
          <w:lang w:val="es-ES" w:eastAsia="es-ES"/>
        </w:rPr>
        <w:t xml:space="preserve">RECURSO DE APELACIÓN EN SUBSIDIO </w:t>
      </w:r>
      <w:r w:rsidRPr="000E0BDB">
        <w:rPr>
          <w:rStyle w:val="CharacterStyle16"/>
          <w:spacing w:val="8"/>
          <w:sz w:val="25"/>
          <w:szCs w:val="25"/>
          <w:lang w:val="es-ES" w:eastAsia="es-ES"/>
        </w:rPr>
        <w:t>y de</w:t>
      </w:r>
      <w:r w:rsidRPr="000E0BDB">
        <w:rPr>
          <w:rStyle w:val="CharacterStyle16"/>
          <w:b/>
          <w:spacing w:val="8"/>
          <w:sz w:val="25"/>
          <w:szCs w:val="25"/>
          <w:lang w:val="es-ES" w:eastAsia="es-ES"/>
        </w:rPr>
        <w:t xml:space="preserve"> </w:t>
      </w:r>
      <w:r w:rsidRPr="000E0BDB">
        <w:rPr>
          <w:rStyle w:val="CharacterStyle16"/>
          <w:b/>
          <w:spacing w:val="12"/>
          <w:sz w:val="25"/>
          <w:szCs w:val="25"/>
          <w:lang w:val="es-ES" w:eastAsia="es-ES"/>
        </w:rPr>
        <w:t>ACCIÓN DE NULIDAD ABSOLUTA CONCOMITANTE</w:t>
      </w:r>
      <w:r>
        <w:rPr>
          <w:rStyle w:val="CharacterStyle16"/>
          <w:spacing w:val="12"/>
          <w:sz w:val="25"/>
          <w:szCs w:val="25"/>
          <w:lang w:val="es-ES" w:eastAsia="es-ES"/>
        </w:rPr>
        <w:t xml:space="preserve"> presentados por la </w:t>
      </w:r>
      <w:r>
        <w:rPr>
          <w:rStyle w:val="CharacterStyle16"/>
          <w:spacing w:val="5"/>
          <w:sz w:val="25"/>
          <w:szCs w:val="25"/>
          <w:lang w:val="es-ES" w:eastAsia="es-ES"/>
        </w:rPr>
        <w:t xml:space="preserve">firma </w:t>
      </w:r>
      <w:r w:rsidRPr="000E0BDB">
        <w:rPr>
          <w:rStyle w:val="CharacterStyle16"/>
          <w:b/>
          <w:spacing w:val="5"/>
          <w:sz w:val="25"/>
          <w:szCs w:val="25"/>
          <w:lang w:val="es-ES" w:eastAsia="es-ES"/>
        </w:rPr>
        <w:t>T</w:t>
      </w:r>
      <w:r w:rsidR="000E0BDB" w:rsidRPr="000E0BDB">
        <w:rPr>
          <w:rStyle w:val="CharacterStyle16"/>
          <w:b/>
          <w:spacing w:val="5"/>
          <w:sz w:val="25"/>
          <w:szCs w:val="25"/>
          <w:lang w:val="es-ES" w:eastAsia="es-ES"/>
        </w:rPr>
        <w:t>.</w:t>
      </w:r>
      <w:r w:rsidRPr="000E0BDB">
        <w:rPr>
          <w:rStyle w:val="CharacterStyle16"/>
          <w:b/>
          <w:spacing w:val="5"/>
          <w:sz w:val="25"/>
          <w:szCs w:val="25"/>
          <w:lang w:val="es-ES" w:eastAsia="es-ES"/>
        </w:rPr>
        <w:t>D</w:t>
      </w:r>
      <w:r w:rsidR="000E0BDB" w:rsidRPr="000E0BDB">
        <w:rPr>
          <w:rStyle w:val="CharacterStyle16"/>
          <w:b/>
          <w:spacing w:val="5"/>
          <w:sz w:val="25"/>
          <w:szCs w:val="25"/>
          <w:lang w:val="es-ES" w:eastAsia="es-ES"/>
        </w:rPr>
        <w:t>.</w:t>
      </w:r>
      <w:r w:rsidRPr="000E0BDB">
        <w:rPr>
          <w:rStyle w:val="CharacterStyle16"/>
          <w:b/>
          <w:spacing w:val="5"/>
          <w:sz w:val="25"/>
          <w:szCs w:val="25"/>
          <w:lang w:val="es-ES" w:eastAsia="es-ES"/>
        </w:rPr>
        <w:t>S</w:t>
      </w:r>
      <w:r w:rsidR="000E0BDB" w:rsidRPr="000E0BDB">
        <w:rPr>
          <w:rStyle w:val="CharacterStyle16"/>
          <w:b/>
          <w:spacing w:val="5"/>
          <w:sz w:val="25"/>
          <w:szCs w:val="25"/>
          <w:lang w:val="es-ES" w:eastAsia="es-ES"/>
        </w:rPr>
        <w:t>.</w:t>
      </w:r>
      <w:r w:rsidRPr="000E0BDB">
        <w:rPr>
          <w:rStyle w:val="CharacterStyle16"/>
          <w:b/>
          <w:spacing w:val="5"/>
          <w:sz w:val="25"/>
          <w:szCs w:val="25"/>
          <w:lang w:val="es-ES" w:eastAsia="es-ES"/>
        </w:rPr>
        <w:t>A,</w:t>
      </w:r>
      <w:r>
        <w:rPr>
          <w:rStyle w:val="CharacterStyle16"/>
          <w:spacing w:val="5"/>
          <w:sz w:val="25"/>
          <w:szCs w:val="25"/>
          <w:lang w:val="es-ES" w:eastAsia="es-ES"/>
        </w:rPr>
        <w:t xml:space="preserve"> cédula jurídica No. </w:t>
      </w:r>
      <w:r w:rsidR="00E11BF7">
        <w:rPr>
          <w:rStyle w:val="CharacterStyle16"/>
          <w:spacing w:val="5"/>
          <w:sz w:val="25"/>
          <w:szCs w:val="25"/>
          <w:lang w:val="es-ES" w:eastAsia="es-ES"/>
        </w:rPr>
        <w:t>…</w:t>
      </w:r>
      <w:r>
        <w:rPr>
          <w:rStyle w:val="CharacterStyle16"/>
          <w:spacing w:val="8"/>
          <w:sz w:val="25"/>
          <w:szCs w:val="25"/>
          <w:lang w:val="es-ES" w:eastAsia="es-ES"/>
        </w:rPr>
        <w:t xml:space="preserve">, representada en el acto por el Señor </w:t>
      </w:r>
      <w:proofErr w:type="gramStart"/>
      <w:r>
        <w:rPr>
          <w:rStyle w:val="CharacterStyle16"/>
          <w:i/>
          <w:iCs/>
          <w:spacing w:val="8"/>
          <w:sz w:val="26"/>
          <w:szCs w:val="26"/>
          <w:lang w:val="es-ES" w:eastAsia="es-ES"/>
        </w:rPr>
        <w:t>E</w:t>
      </w:r>
      <w:r w:rsidR="000E0BDB">
        <w:rPr>
          <w:rStyle w:val="CharacterStyle16"/>
          <w:i/>
          <w:iCs/>
          <w:spacing w:val="8"/>
          <w:sz w:val="26"/>
          <w:szCs w:val="26"/>
          <w:lang w:val="es-ES" w:eastAsia="es-ES"/>
        </w:rPr>
        <w:t>.</w:t>
      </w:r>
      <w:r>
        <w:rPr>
          <w:rStyle w:val="CharacterStyle16"/>
          <w:i/>
          <w:iCs/>
          <w:spacing w:val="8"/>
          <w:sz w:val="26"/>
          <w:szCs w:val="26"/>
          <w:lang w:val="es-ES" w:eastAsia="es-ES"/>
        </w:rPr>
        <w:t>J</w:t>
      </w:r>
      <w:r w:rsidR="000E0BDB">
        <w:rPr>
          <w:rStyle w:val="CharacterStyle16"/>
          <w:i/>
          <w:iCs/>
          <w:spacing w:val="8"/>
          <w:sz w:val="26"/>
          <w:szCs w:val="26"/>
          <w:lang w:val="es-ES" w:eastAsia="es-ES"/>
        </w:rPr>
        <w:t>.</w:t>
      </w:r>
      <w:r>
        <w:rPr>
          <w:rStyle w:val="CharacterStyle16"/>
          <w:i/>
          <w:iCs/>
          <w:spacing w:val="8"/>
          <w:sz w:val="26"/>
          <w:szCs w:val="26"/>
          <w:lang w:val="es-ES" w:eastAsia="es-ES"/>
        </w:rPr>
        <w:t>R</w:t>
      </w:r>
      <w:r w:rsidR="000E0BDB">
        <w:rPr>
          <w:rStyle w:val="CharacterStyle16"/>
          <w:i/>
          <w:iCs/>
          <w:spacing w:val="8"/>
          <w:sz w:val="26"/>
          <w:szCs w:val="26"/>
          <w:lang w:val="es-ES" w:eastAsia="es-ES"/>
        </w:rPr>
        <w:t>..</w:t>
      </w:r>
      <w:proofErr w:type="gramEnd"/>
      <w:r>
        <w:rPr>
          <w:rStyle w:val="CharacterStyle16"/>
          <w:i/>
          <w:iCs/>
          <w:spacing w:val="3"/>
          <w:sz w:val="26"/>
          <w:szCs w:val="26"/>
          <w:lang w:val="es-ES" w:eastAsia="es-ES"/>
        </w:rPr>
        <w:t>S</w:t>
      </w:r>
      <w:r w:rsidR="000E0BDB">
        <w:rPr>
          <w:rStyle w:val="CharacterStyle16"/>
          <w:i/>
          <w:iCs/>
          <w:spacing w:val="3"/>
          <w:sz w:val="26"/>
          <w:szCs w:val="26"/>
          <w:lang w:val="es-ES" w:eastAsia="es-ES"/>
        </w:rPr>
        <w:t>.</w:t>
      </w:r>
      <w:r>
        <w:rPr>
          <w:rStyle w:val="CharacterStyle16"/>
          <w:i/>
          <w:iCs/>
          <w:spacing w:val="3"/>
          <w:sz w:val="26"/>
          <w:szCs w:val="26"/>
          <w:lang w:val="es-ES" w:eastAsia="es-ES"/>
        </w:rPr>
        <w:t xml:space="preserve">, </w:t>
      </w:r>
      <w:r>
        <w:rPr>
          <w:rStyle w:val="CharacterStyle16"/>
          <w:spacing w:val="3"/>
          <w:sz w:val="25"/>
          <w:szCs w:val="25"/>
          <w:lang w:val="es-ES" w:eastAsia="es-ES"/>
        </w:rPr>
        <w:t xml:space="preserve">de calidades conocidas, portador de la cédula de identidad número </w:t>
      </w:r>
      <w:r w:rsidR="00E11BF7">
        <w:rPr>
          <w:rStyle w:val="CharacterStyle16"/>
          <w:spacing w:val="3"/>
          <w:sz w:val="25"/>
          <w:szCs w:val="25"/>
          <w:lang w:val="es-ES" w:eastAsia="es-ES"/>
        </w:rPr>
        <w:t>…,</w:t>
      </w:r>
      <w:r>
        <w:rPr>
          <w:rStyle w:val="CharacterStyle16"/>
          <w:spacing w:val="1"/>
          <w:sz w:val="25"/>
          <w:szCs w:val="25"/>
          <w:lang w:val="es-ES" w:eastAsia="es-ES"/>
        </w:rPr>
        <w:t xml:space="preserve"> quien actúa en su condición de Apoderado Generalísimo sin Límite de suma y </w:t>
      </w:r>
      <w:r>
        <w:rPr>
          <w:rStyle w:val="CharacterStyle16"/>
          <w:spacing w:val="3"/>
          <w:sz w:val="25"/>
          <w:szCs w:val="25"/>
          <w:lang w:val="es-ES" w:eastAsia="es-ES"/>
        </w:rPr>
        <w:t xml:space="preserve">objetando </w:t>
      </w:r>
      <w:r w:rsidRPr="000E0BDB">
        <w:rPr>
          <w:rStyle w:val="CharacterStyle16"/>
          <w:b/>
          <w:i/>
          <w:iCs/>
          <w:spacing w:val="3"/>
          <w:sz w:val="27"/>
          <w:szCs w:val="27"/>
          <w:lang w:val="es-ES" w:eastAsia="es-ES"/>
        </w:rPr>
        <w:t xml:space="preserve">el Acuerdo No. 6.4 de la Sesión Ordinaria No. 14-2009 de la Junta </w:t>
      </w:r>
      <w:r w:rsidRPr="000E0BDB">
        <w:rPr>
          <w:rStyle w:val="CharacterStyle16"/>
          <w:b/>
          <w:i/>
          <w:iCs/>
          <w:spacing w:val="7"/>
          <w:sz w:val="27"/>
          <w:szCs w:val="27"/>
          <w:lang w:val="es-ES" w:eastAsia="es-ES"/>
        </w:rPr>
        <w:t xml:space="preserve">Directiva del Consejo de Transporte Público, del 26 de Febrero del 2009 </w:t>
      </w:r>
      <w:r w:rsidRPr="000E0BDB">
        <w:rPr>
          <w:rStyle w:val="CharacterStyle16"/>
          <w:b/>
          <w:spacing w:val="7"/>
          <w:sz w:val="25"/>
          <w:szCs w:val="25"/>
          <w:lang w:val="es-ES" w:eastAsia="es-ES"/>
        </w:rPr>
        <w:t xml:space="preserve">y </w:t>
      </w:r>
      <w:r w:rsidRPr="000E0BDB">
        <w:rPr>
          <w:rStyle w:val="CharacterStyle16"/>
          <w:b/>
          <w:i/>
          <w:iCs/>
          <w:spacing w:val="3"/>
          <w:sz w:val="27"/>
          <w:szCs w:val="27"/>
          <w:lang w:val="es-ES" w:eastAsia="es-ES"/>
        </w:rPr>
        <w:t xml:space="preserve">5.6 </w:t>
      </w:r>
      <w:r w:rsidRPr="000E0BDB">
        <w:rPr>
          <w:rStyle w:val="CharacterStyle16"/>
          <w:b/>
          <w:i/>
          <w:iCs/>
          <w:spacing w:val="3"/>
          <w:sz w:val="26"/>
          <w:szCs w:val="26"/>
          <w:lang w:val="es-ES" w:eastAsia="es-ES"/>
        </w:rPr>
        <w:t xml:space="preserve">de la Sesión Ordinaria No. 58-2008 del 14 de Agosto del 2008, ambos de la </w:t>
      </w:r>
      <w:r w:rsidRPr="000E0BDB">
        <w:rPr>
          <w:rStyle w:val="CharacterStyle16"/>
          <w:b/>
          <w:i/>
          <w:iCs/>
          <w:spacing w:val="7"/>
          <w:sz w:val="26"/>
          <w:szCs w:val="26"/>
          <w:lang w:val="es-ES" w:eastAsia="es-ES"/>
        </w:rPr>
        <w:t xml:space="preserve">Junta Directiva del Consejo de Transporte Público.- </w:t>
      </w:r>
      <w:r w:rsidRPr="000E0BDB">
        <w:rPr>
          <w:rStyle w:val="CharacterStyle16"/>
          <w:b/>
          <w:spacing w:val="7"/>
          <w:sz w:val="25"/>
          <w:szCs w:val="25"/>
          <w:lang w:val="es-ES" w:eastAsia="es-ES"/>
        </w:rPr>
        <w:t>EXPEDIENTE No. TAT</w:t>
      </w:r>
      <w:r w:rsidR="000E0BDB">
        <w:rPr>
          <w:rStyle w:val="CharacterStyle16"/>
          <w:b/>
          <w:spacing w:val="7"/>
          <w:sz w:val="25"/>
          <w:szCs w:val="25"/>
          <w:lang w:val="es-ES" w:eastAsia="es-ES"/>
        </w:rPr>
        <w:t>-</w:t>
      </w:r>
      <w:r w:rsidRPr="000E0BDB">
        <w:rPr>
          <w:rStyle w:val="CharacterStyle16"/>
          <w:b/>
          <w:spacing w:val="7"/>
          <w:sz w:val="25"/>
          <w:szCs w:val="25"/>
          <w:lang w:val="es-ES" w:eastAsia="es-ES"/>
        </w:rPr>
        <w:softHyphen/>
      </w:r>
      <w:r w:rsidRPr="000E0BDB">
        <w:rPr>
          <w:rStyle w:val="CharacterStyle16"/>
          <w:b/>
          <w:sz w:val="25"/>
          <w:szCs w:val="25"/>
          <w:lang w:val="es-ES" w:eastAsia="es-ES"/>
        </w:rPr>
        <w:t>020-13.-</w:t>
      </w:r>
    </w:p>
    <w:p w:rsidR="00BE0F66" w:rsidRPr="000E0BDB" w:rsidRDefault="00BE0F66">
      <w:pPr>
        <w:pStyle w:val="Style5"/>
        <w:kinsoku w:val="0"/>
        <w:autoSpaceDE/>
        <w:autoSpaceDN/>
        <w:adjustRightInd/>
        <w:spacing w:before="828" w:line="192" w:lineRule="auto"/>
        <w:jc w:val="center"/>
        <w:rPr>
          <w:rStyle w:val="CharacterStyle16"/>
          <w:b/>
          <w:i/>
          <w:iCs/>
          <w:sz w:val="26"/>
          <w:szCs w:val="26"/>
          <w:lang w:val="es-ES" w:eastAsia="es-ES"/>
        </w:rPr>
      </w:pPr>
      <w:r w:rsidRPr="000E0BDB">
        <w:rPr>
          <w:rStyle w:val="CharacterStyle16"/>
          <w:b/>
          <w:i/>
          <w:iCs/>
          <w:sz w:val="26"/>
          <w:szCs w:val="26"/>
          <w:lang w:val="es-ES" w:eastAsia="es-ES"/>
        </w:rPr>
        <w:t>Resultando</w:t>
      </w:r>
    </w:p>
    <w:p w:rsidR="00BE0F66" w:rsidRDefault="00BE0F66" w:rsidP="000E0BDB">
      <w:pPr>
        <w:pStyle w:val="Style6"/>
        <w:numPr>
          <w:ilvl w:val="0"/>
          <w:numId w:val="1"/>
        </w:numPr>
        <w:tabs>
          <w:tab w:val="clear" w:pos="720"/>
          <w:tab w:val="num" w:pos="864"/>
          <w:tab w:val="right" w:pos="8955"/>
        </w:tabs>
        <w:kinsoku w:val="0"/>
        <w:autoSpaceDE/>
        <w:autoSpaceDN/>
        <w:jc w:val="both"/>
        <w:rPr>
          <w:i/>
          <w:iCs/>
          <w:spacing w:val="-1"/>
          <w:sz w:val="26"/>
          <w:szCs w:val="26"/>
          <w:lang w:val="es-ES" w:eastAsia="es-ES"/>
        </w:rPr>
      </w:pPr>
      <w:r>
        <w:rPr>
          <w:spacing w:val="7"/>
          <w:sz w:val="25"/>
          <w:szCs w:val="25"/>
          <w:lang w:val="es-ES" w:eastAsia="es-ES"/>
        </w:rPr>
        <w:t>La Junta Directiva del Consejo de Transporte Público en conocimiento del</w:t>
      </w:r>
      <w:r w:rsidR="00DA2613">
        <w:rPr>
          <w:spacing w:val="7"/>
          <w:sz w:val="25"/>
          <w:szCs w:val="25"/>
          <w:lang w:val="es-ES" w:eastAsia="es-ES"/>
        </w:rPr>
        <w:t xml:space="preserve"> </w:t>
      </w:r>
      <w:r>
        <w:rPr>
          <w:spacing w:val="6"/>
          <w:sz w:val="25"/>
          <w:szCs w:val="25"/>
          <w:lang w:val="es-ES" w:eastAsia="es-ES"/>
        </w:rPr>
        <w:t xml:space="preserve">Oficio No. DING-06-880 del 12 de Junio del 2006 del Departamento de Ingeniería </w:t>
      </w:r>
      <w:r>
        <w:rPr>
          <w:spacing w:val="10"/>
          <w:sz w:val="25"/>
          <w:szCs w:val="25"/>
          <w:lang w:val="es-ES" w:eastAsia="es-ES"/>
        </w:rPr>
        <w:t xml:space="preserve">de Transportes, mediante el </w:t>
      </w:r>
      <w:r w:rsidRPr="000E0BDB">
        <w:rPr>
          <w:b/>
          <w:spacing w:val="10"/>
          <w:sz w:val="25"/>
          <w:szCs w:val="25"/>
          <w:lang w:val="es-ES" w:eastAsia="es-ES"/>
        </w:rPr>
        <w:t xml:space="preserve">Artículo 3.4.12 de su Sesión Ordinaria 39-2007 del </w:t>
      </w:r>
      <w:r w:rsidRPr="000E0BDB">
        <w:rPr>
          <w:b/>
          <w:spacing w:val="7"/>
          <w:sz w:val="25"/>
          <w:szCs w:val="25"/>
          <w:lang w:val="es-ES" w:eastAsia="es-ES"/>
        </w:rPr>
        <w:t>29 de Mayo del 2007</w:t>
      </w:r>
      <w:r>
        <w:rPr>
          <w:spacing w:val="7"/>
          <w:sz w:val="25"/>
          <w:szCs w:val="25"/>
          <w:lang w:val="es-ES" w:eastAsia="es-ES"/>
        </w:rPr>
        <w:t xml:space="preserve">, autorizó un </w:t>
      </w:r>
      <w:r>
        <w:rPr>
          <w:i/>
          <w:iCs/>
          <w:spacing w:val="7"/>
          <w:sz w:val="26"/>
          <w:szCs w:val="26"/>
          <w:lang w:val="es-ES" w:eastAsia="es-ES"/>
        </w:rPr>
        <w:t>"</w:t>
      </w:r>
      <w:r w:rsidRPr="000E0BDB">
        <w:rPr>
          <w:b/>
          <w:i/>
          <w:iCs/>
          <w:spacing w:val="7"/>
          <w:sz w:val="26"/>
          <w:szCs w:val="26"/>
          <w:lang w:val="es-ES" w:eastAsia="es-ES"/>
        </w:rPr>
        <w:t xml:space="preserve">Fraccionamiento </w:t>
      </w:r>
      <w:r w:rsidRPr="000E0BDB">
        <w:rPr>
          <w:b/>
          <w:i/>
          <w:iCs/>
          <w:spacing w:val="7"/>
          <w:sz w:val="27"/>
          <w:szCs w:val="27"/>
          <w:lang w:val="es-ES" w:eastAsia="es-ES"/>
        </w:rPr>
        <w:t>de Recorrido</w:t>
      </w:r>
      <w:r>
        <w:rPr>
          <w:i/>
          <w:iCs/>
          <w:spacing w:val="7"/>
          <w:sz w:val="27"/>
          <w:szCs w:val="27"/>
          <w:lang w:val="es-ES" w:eastAsia="es-ES"/>
        </w:rPr>
        <w:t xml:space="preserve">" </w:t>
      </w:r>
      <w:r>
        <w:rPr>
          <w:spacing w:val="7"/>
          <w:sz w:val="25"/>
          <w:szCs w:val="25"/>
          <w:lang w:val="es-ES" w:eastAsia="es-ES"/>
        </w:rPr>
        <w:t xml:space="preserve">a la firma </w:t>
      </w:r>
      <w:r>
        <w:rPr>
          <w:spacing w:val="9"/>
          <w:sz w:val="25"/>
          <w:szCs w:val="25"/>
          <w:lang w:val="es-ES" w:eastAsia="es-ES"/>
        </w:rPr>
        <w:t>T</w:t>
      </w:r>
      <w:r w:rsidR="000E0BDB">
        <w:rPr>
          <w:spacing w:val="9"/>
          <w:sz w:val="25"/>
          <w:szCs w:val="25"/>
          <w:lang w:val="es-ES" w:eastAsia="es-ES"/>
        </w:rPr>
        <w:t>.</w:t>
      </w:r>
      <w:r>
        <w:rPr>
          <w:spacing w:val="9"/>
          <w:sz w:val="25"/>
          <w:szCs w:val="25"/>
          <w:lang w:val="es-ES" w:eastAsia="es-ES"/>
        </w:rPr>
        <w:t>D</w:t>
      </w:r>
      <w:r w:rsidR="000E0BDB">
        <w:rPr>
          <w:spacing w:val="9"/>
          <w:sz w:val="25"/>
          <w:szCs w:val="25"/>
          <w:lang w:val="es-ES" w:eastAsia="es-ES"/>
        </w:rPr>
        <w:t>.S</w:t>
      </w:r>
      <w:r>
        <w:rPr>
          <w:spacing w:val="9"/>
          <w:sz w:val="25"/>
          <w:szCs w:val="25"/>
          <w:lang w:val="es-ES" w:eastAsia="es-ES"/>
        </w:rPr>
        <w:t xml:space="preserve">.A. para operar y optar por tina Tarifa Diferenciada en los </w:t>
      </w:r>
      <w:r>
        <w:rPr>
          <w:spacing w:val="-2"/>
          <w:sz w:val="25"/>
          <w:szCs w:val="25"/>
          <w:lang w:val="es-ES" w:eastAsia="es-ES"/>
        </w:rPr>
        <w:t xml:space="preserve">Trayectos: </w:t>
      </w:r>
      <w:r w:rsidRPr="000E0BDB">
        <w:rPr>
          <w:b/>
          <w:i/>
          <w:iCs/>
          <w:spacing w:val="-2"/>
          <w:sz w:val="27"/>
          <w:szCs w:val="27"/>
          <w:lang w:val="es-ES" w:eastAsia="es-ES"/>
        </w:rPr>
        <w:t xml:space="preserve">San José </w:t>
      </w:r>
      <w:r w:rsidR="000E0BDB" w:rsidRPr="000E0BDB">
        <w:rPr>
          <w:b/>
          <w:i/>
          <w:iCs/>
          <w:spacing w:val="-2"/>
          <w:sz w:val="27"/>
          <w:szCs w:val="27"/>
          <w:lang w:val="es-ES" w:eastAsia="es-ES"/>
        </w:rPr>
        <w:t>-</w:t>
      </w:r>
      <w:r w:rsidRPr="000E0BDB">
        <w:rPr>
          <w:b/>
          <w:i/>
          <w:iCs/>
          <w:spacing w:val="-2"/>
          <w:sz w:val="27"/>
          <w:szCs w:val="27"/>
          <w:lang w:val="es-ES" w:eastAsia="es-ES"/>
        </w:rPr>
        <w:t xml:space="preserve"> </w:t>
      </w:r>
      <w:r w:rsidRPr="000E0BDB">
        <w:rPr>
          <w:b/>
          <w:i/>
          <w:iCs/>
          <w:spacing w:val="-2"/>
          <w:sz w:val="26"/>
          <w:szCs w:val="26"/>
          <w:lang w:val="es-ES" w:eastAsia="es-ES"/>
        </w:rPr>
        <w:t xml:space="preserve">Liberia y viceversa; Peñas Blancas </w:t>
      </w:r>
      <w:r w:rsidR="000E0BDB" w:rsidRPr="000E0BDB">
        <w:rPr>
          <w:b/>
          <w:i/>
          <w:iCs/>
          <w:spacing w:val="-2"/>
          <w:sz w:val="26"/>
          <w:szCs w:val="26"/>
          <w:lang w:val="es-ES" w:eastAsia="es-ES"/>
        </w:rPr>
        <w:t>-</w:t>
      </w:r>
      <w:r w:rsidRPr="000E0BDB">
        <w:rPr>
          <w:b/>
          <w:i/>
          <w:iCs/>
          <w:spacing w:val="-2"/>
          <w:sz w:val="26"/>
          <w:szCs w:val="26"/>
          <w:lang w:val="es-ES" w:eastAsia="es-ES"/>
        </w:rPr>
        <w:t xml:space="preserve"> La Cruz </w:t>
      </w:r>
      <w:r w:rsidR="000E0BDB" w:rsidRPr="000E0BDB">
        <w:rPr>
          <w:b/>
          <w:i/>
          <w:iCs/>
          <w:spacing w:val="-2"/>
          <w:sz w:val="26"/>
          <w:szCs w:val="26"/>
          <w:lang w:val="es-ES" w:eastAsia="es-ES"/>
        </w:rPr>
        <w:t>-</w:t>
      </w:r>
      <w:r w:rsidRPr="000E0BDB">
        <w:rPr>
          <w:b/>
          <w:i/>
          <w:iCs/>
          <w:spacing w:val="-2"/>
          <w:sz w:val="26"/>
          <w:szCs w:val="26"/>
          <w:lang w:val="es-ES" w:eastAsia="es-ES"/>
        </w:rPr>
        <w:t xml:space="preserve"> Liberia y </w:t>
      </w:r>
      <w:r w:rsidR="000E0BDB" w:rsidRPr="000E0BDB">
        <w:rPr>
          <w:b/>
          <w:i/>
          <w:iCs/>
          <w:spacing w:val="-1"/>
          <w:sz w:val="26"/>
          <w:szCs w:val="26"/>
          <w:lang w:val="es-ES" w:eastAsia="es-ES"/>
        </w:rPr>
        <w:t>viceversa; y Liberia -</w:t>
      </w:r>
      <w:r w:rsidRPr="000E0BDB">
        <w:rPr>
          <w:b/>
          <w:i/>
          <w:iCs/>
          <w:spacing w:val="-1"/>
          <w:sz w:val="26"/>
          <w:szCs w:val="26"/>
          <w:lang w:val="es-ES" w:eastAsia="es-ES"/>
        </w:rPr>
        <w:t xml:space="preserve"> Cruce Barranca y viceversa.</w:t>
      </w:r>
    </w:p>
    <w:p w:rsidR="00BE0F66" w:rsidRDefault="00BE0F66" w:rsidP="000E0BDB">
      <w:pPr>
        <w:pStyle w:val="Style5"/>
        <w:numPr>
          <w:ilvl w:val="0"/>
          <w:numId w:val="1"/>
        </w:numPr>
        <w:tabs>
          <w:tab w:val="clear" w:pos="720"/>
          <w:tab w:val="num" w:pos="864"/>
          <w:tab w:val="right" w:pos="8955"/>
        </w:tabs>
        <w:kinsoku w:val="0"/>
        <w:autoSpaceDE/>
        <w:autoSpaceDN/>
        <w:adjustRightInd/>
        <w:spacing w:before="216" w:line="288" w:lineRule="auto"/>
        <w:ind w:right="144"/>
        <w:jc w:val="both"/>
        <w:rPr>
          <w:rStyle w:val="CharacterStyle16"/>
          <w:spacing w:val="-8"/>
          <w:sz w:val="25"/>
          <w:szCs w:val="25"/>
          <w:lang w:val="es-ES" w:eastAsia="es-ES"/>
        </w:rPr>
      </w:pPr>
      <w:r>
        <w:rPr>
          <w:rStyle w:val="CharacterStyle16"/>
          <w:spacing w:val="2"/>
          <w:sz w:val="25"/>
          <w:szCs w:val="25"/>
          <w:lang w:val="es-ES" w:eastAsia="es-ES"/>
        </w:rPr>
        <w:t>Estimándose afectadas por tal acto, las empresas R</w:t>
      </w:r>
      <w:r w:rsidR="000E0BDB">
        <w:rPr>
          <w:rStyle w:val="CharacterStyle16"/>
          <w:spacing w:val="2"/>
          <w:sz w:val="25"/>
          <w:szCs w:val="25"/>
          <w:lang w:val="es-ES" w:eastAsia="es-ES"/>
        </w:rPr>
        <w:t>.</w:t>
      </w:r>
      <w:r>
        <w:rPr>
          <w:rStyle w:val="CharacterStyle16"/>
          <w:spacing w:val="2"/>
          <w:sz w:val="25"/>
          <w:szCs w:val="25"/>
          <w:lang w:val="es-ES" w:eastAsia="es-ES"/>
        </w:rPr>
        <w:t>D</w:t>
      </w:r>
      <w:r w:rsidR="000E0BDB">
        <w:rPr>
          <w:rStyle w:val="CharacterStyle16"/>
          <w:spacing w:val="2"/>
          <w:sz w:val="25"/>
          <w:szCs w:val="25"/>
          <w:lang w:val="es-ES" w:eastAsia="es-ES"/>
        </w:rPr>
        <w:t>.</w:t>
      </w:r>
      <w:r>
        <w:rPr>
          <w:rStyle w:val="CharacterStyle16"/>
          <w:spacing w:val="2"/>
          <w:sz w:val="25"/>
          <w:szCs w:val="25"/>
          <w:lang w:val="es-ES" w:eastAsia="es-ES"/>
        </w:rPr>
        <w:t>C</w:t>
      </w:r>
      <w:r w:rsidR="000E0BDB">
        <w:rPr>
          <w:rStyle w:val="CharacterStyle16"/>
          <w:spacing w:val="2"/>
          <w:sz w:val="25"/>
          <w:szCs w:val="25"/>
          <w:lang w:val="es-ES" w:eastAsia="es-ES"/>
        </w:rPr>
        <w:t>.</w:t>
      </w:r>
      <w:r>
        <w:rPr>
          <w:rStyle w:val="CharacterStyle16"/>
          <w:spacing w:val="2"/>
          <w:sz w:val="25"/>
          <w:szCs w:val="25"/>
          <w:lang w:val="es-ES" w:eastAsia="es-ES"/>
        </w:rPr>
        <w:t>S.A.,</w:t>
      </w:r>
      <w:r>
        <w:rPr>
          <w:rStyle w:val="CharacterStyle16"/>
          <w:spacing w:val="2"/>
          <w:sz w:val="25"/>
          <w:szCs w:val="25"/>
          <w:lang w:val="es-ES" w:eastAsia="es-ES"/>
        </w:rPr>
        <w:br/>
      </w:r>
      <w:r w:rsidR="000E0BDB">
        <w:rPr>
          <w:rStyle w:val="CharacterStyle16"/>
          <w:spacing w:val="-8"/>
          <w:sz w:val="25"/>
          <w:szCs w:val="25"/>
          <w:lang w:val="es-ES" w:eastAsia="es-ES"/>
        </w:rPr>
        <w:t>T.</w:t>
      </w:r>
      <w:r>
        <w:rPr>
          <w:rStyle w:val="CharacterStyle16"/>
          <w:spacing w:val="-8"/>
          <w:sz w:val="25"/>
          <w:szCs w:val="25"/>
          <w:lang w:val="es-ES" w:eastAsia="es-ES"/>
        </w:rPr>
        <w:t>L</w:t>
      </w:r>
      <w:r w:rsidR="000E0BDB">
        <w:rPr>
          <w:rStyle w:val="CharacterStyle16"/>
          <w:spacing w:val="-8"/>
          <w:sz w:val="25"/>
          <w:szCs w:val="25"/>
          <w:lang w:val="es-ES" w:eastAsia="es-ES"/>
        </w:rPr>
        <w:t>.</w:t>
      </w:r>
      <w:r>
        <w:rPr>
          <w:rStyle w:val="CharacterStyle16"/>
          <w:spacing w:val="-8"/>
          <w:sz w:val="25"/>
          <w:szCs w:val="25"/>
          <w:lang w:val="es-ES" w:eastAsia="es-ES"/>
        </w:rPr>
        <w:t>D</w:t>
      </w:r>
      <w:r w:rsidR="000E0BDB">
        <w:rPr>
          <w:rStyle w:val="CharacterStyle16"/>
          <w:spacing w:val="-8"/>
          <w:sz w:val="25"/>
          <w:szCs w:val="25"/>
          <w:lang w:val="es-ES" w:eastAsia="es-ES"/>
        </w:rPr>
        <w:t>.</w:t>
      </w:r>
      <w:r>
        <w:rPr>
          <w:rStyle w:val="CharacterStyle16"/>
          <w:spacing w:val="-8"/>
          <w:sz w:val="25"/>
          <w:szCs w:val="25"/>
          <w:lang w:val="es-ES" w:eastAsia="es-ES"/>
        </w:rPr>
        <w:t>N</w:t>
      </w:r>
      <w:r w:rsidR="000E0BDB">
        <w:rPr>
          <w:rStyle w:val="CharacterStyle16"/>
          <w:spacing w:val="-8"/>
          <w:sz w:val="25"/>
          <w:szCs w:val="25"/>
          <w:lang w:val="es-ES" w:eastAsia="es-ES"/>
        </w:rPr>
        <w:t>.</w:t>
      </w:r>
      <w:r>
        <w:rPr>
          <w:rStyle w:val="CharacterStyle16"/>
          <w:spacing w:val="-8"/>
          <w:sz w:val="25"/>
          <w:szCs w:val="25"/>
          <w:lang w:val="es-ES" w:eastAsia="es-ES"/>
        </w:rPr>
        <w:t xml:space="preserve"> S.A. y P</w:t>
      </w:r>
      <w:r w:rsidR="000E0BDB">
        <w:rPr>
          <w:rStyle w:val="CharacterStyle16"/>
          <w:spacing w:val="-8"/>
          <w:sz w:val="25"/>
          <w:szCs w:val="25"/>
          <w:lang w:val="es-ES" w:eastAsia="es-ES"/>
        </w:rPr>
        <w:t>.</w:t>
      </w:r>
      <w:r>
        <w:rPr>
          <w:rStyle w:val="CharacterStyle16"/>
          <w:spacing w:val="-8"/>
          <w:sz w:val="25"/>
          <w:szCs w:val="25"/>
          <w:lang w:val="es-ES" w:eastAsia="es-ES"/>
        </w:rPr>
        <w:t>D</w:t>
      </w:r>
      <w:r w:rsidR="000E0BDB">
        <w:rPr>
          <w:rStyle w:val="CharacterStyle16"/>
          <w:spacing w:val="-8"/>
          <w:sz w:val="25"/>
          <w:szCs w:val="25"/>
          <w:lang w:val="es-ES" w:eastAsia="es-ES"/>
        </w:rPr>
        <w:t>.</w:t>
      </w:r>
      <w:r>
        <w:rPr>
          <w:rStyle w:val="CharacterStyle16"/>
          <w:spacing w:val="-8"/>
          <w:sz w:val="25"/>
          <w:szCs w:val="25"/>
          <w:lang w:val="es-ES" w:eastAsia="es-ES"/>
        </w:rPr>
        <w:t>L</w:t>
      </w:r>
      <w:r w:rsidR="000E0BDB">
        <w:rPr>
          <w:rStyle w:val="CharacterStyle16"/>
          <w:spacing w:val="-8"/>
          <w:sz w:val="25"/>
          <w:szCs w:val="25"/>
          <w:lang w:val="es-ES" w:eastAsia="es-ES"/>
        </w:rPr>
        <w:t>.</w:t>
      </w:r>
      <w:r>
        <w:rPr>
          <w:rStyle w:val="CharacterStyle16"/>
          <w:spacing w:val="-8"/>
          <w:sz w:val="25"/>
          <w:szCs w:val="25"/>
          <w:lang w:val="es-ES" w:eastAsia="es-ES"/>
        </w:rPr>
        <w:t>S.A, como</w:t>
      </w:r>
    </w:p>
    <w:p w:rsidR="000E0BDB" w:rsidRDefault="000E0BDB">
      <w:pPr>
        <w:pStyle w:val="Style1"/>
        <w:kinsoku w:val="0"/>
        <w:autoSpaceDE/>
        <w:autoSpaceDN/>
        <w:rPr>
          <w:rStyle w:val="CharacterStyle1"/>
          <w:spacing w:val="4"/>
          <w:lang w:val="es-ES" w:eastAsia="es-ES"/>
        </w:rPr>
      </w:pPr>
    </w:p>
    <w:p w:rsidR="00E11BF7" w:rsidRDefault="00E11BF7">
      <w:pPr>
        <w:pStyle w:val="Style1"/>
        <w:kinsoku w:val="0"/>
        <w:autoSpaceDE/>
        <w:autoSpaceDN/>
        <w:rPr>
          <w:rStyle w:val="CharacterStyle1"/>
          <w:spacing w:val="4"/>
          <w:lang w:val="es-ES" w:eastAsia="es-ES"/>
        </w:rPr>
      </w:pPr>
    </w:p>
    <w:p w:rsidR="000E0BDB" w:rsidRDefault="000E0BDB">
      <w:pPr>
        <w:pStyle w:val="Style1"/>
        <w:kinsoku w:val="0"/>
        <w:autoSpaceDE/>
        <w:autoSpaceDN/>
        <w:rPr>
          <w:rStyle w:val="CharacterStyle1"/>
          <w:spacing w:val="4"/>
          <w:lang w:val="es-ES" w:eastAsia="es-ES"/>
        </w:rPr>
      </w:pPr>
    </w:p>
    <w:p w:rsidR="00BE0F66" w:rsidRDefault="00BE0F66" w:rsidP="000E0BDB">
      <w:pPr>
        <w:pStyle w:val="Style1"/>
        <w:kinsoku w:val="0"/>
        <w:autoSpaceDE/>
        <w:autoSpaceDN/>
        <w:spacing w:line="278" w:lineRule="auto"/>
        <w:ind w:right="142"/>
        <w:rPr>
          <w:rStyle w:val="CharacterStyle1"/>
          <w:spacing w:val="4"/>
          <w:lang w:val="es-ES" w:eastAsia="es-ES"/>
        </w:rPr>
      </w:pPr>
      <w:r>
        <w:rPr>
          <w:rStyle w:val="CharacterStyle1"/>
          <w:spacing w:val="4"/>
          <w:lang w:val="es-ES" w:eastAsia="es-ES"/>
        </w:rPr>
        <w:t xml:space="preserve">Operadoras de Servicios en el mismo Sector y Corredor Comunes, presentaron en </w:t>
      </w:r>
      <w:r>
        <w:rPr>
          <w:rStyle w:val="CharacterStyle1"/>
          <w:spacing w:val="9"/>
          <w:lang w:val="es-ES" w:eastAsia="es-ES"/>
        </w:rPr>
        <w:t xml:space="preserve">tiempo y forma formales Recursos de Revocatoria con Apelación en subsidio, </w:t>
      </w:r>
      <w:r>
        <w:rPr>
          <w:rStyle w:val="CharacterStyle1"/>
          <w:spacing w:val="7"/>
          <w:lang w:val="es-ES" w:eastAsia="es-ES"/>
        </w:rPr>
        <w:t xml:space="preserve">Acción de Nulidad Absoluta e Incidente de Suspensión del Acto Administrativo </w:t>
      </w:r>
      <w:r>
        <w:rPr>
          <w:rStyle w:val="CharacterStyle1"/>
          <w:spacing w:val="10"/>
          <w:lang w:val="es-ES" w:eastAsia="es-ES"/>
        </w:rPr>
        <w:t xml:space="preserve">contra el </w:t>
      </w:r>
      <w:r w:rsidRPr="000E0BDB">
        <w:rPr>
          <w:rStyle w:val="CharacterStyle1"/>
          <w:rFonts w:ascii="Garamond" w:hAnsi="Garamond" w:cs="Garamond"/>
          <w:b/>
          <w:spacing w:val="10"/>
          <w:sz w:val="27"/>
          <w:szCs w:val="27"/>
          <w:lang w:val="es-ES" w:eastAsia="es-ES"/>
        </w:rPr>
        <w:t xml:space="preserve">Artículo No. 3.4.12 de la Sesión Ordinaria 39-2007 de fecha 29 de </w:t>
      </w:r>
      <w:r w:rsidRPr="000E0BDB">
        <w:rPr>
          <w:rStyle w:val="CharacterStyle1"/>
          <w:rFonts w:ascii="Garamond" w:hAnsi="Garamond" w:cs="Garamond"/>
          <w:b/>
          <w:spacing w:val="4"/>
          <w:sz w:val="27"/>
          <w:szCs w:val="27"/>
          <w:lang w:val="es-ES" w:eastAsia="es-ES"/>
        </w:rPr>
        <w:t>Mayo del 2007</w:t>
      </w:r>
      <w:r w:rsidR="000E0BDB">
        <w:rPr>
          <w:rStyle w:val="CharacterStyle1"/>
          <w:rFonts w:ascii="Garamond" w:hAnsi="Garamond" w:cs="Garamond"/>
          <w:b/>
          <w:spacing w:val="4"/>
          <w:sz w:val="27"/>
          <w:szCs w:val="27"/>
          <w:lang w:val="es-ES" w:eastAsia="es-ES"/>
        </w:rPr>
        <w:t xml:space="preserve">, </w:t>
      </w:r>
      <w:r>
        <w:rPr>
          <w:rStyle w:val="CharacterStyle1"/>
          <w:spacing w:val="4"/>
          <w:lang w:val="es-ES" w:eastAsia="es-ES"/>
        </w:rPr>
        <w:t xml:space="preserve">dictado por la Junta Directiva del Consejo de Transporte </w:t>
      </w:r>
      <w:r>
        <w:rPr>
          <w:rStyle w:val="CharacterStyle1"/>
          <w:spacing w:val="4"/>
          <w:lang w:val="es-ES" w:eastAsia="es-ES"/>
        </w:rPr>
        <w:lastRenderedPageBreak/>
        <w:t>Público.</w:t>
      </w:r>
    </w:p>
    <w:p w:rsidR="00BE0F66" w:rsidRDefault="00BE0F66" w:rsidP="000E0BDB">
      <w:pPr>
        <w:pStyle w:val="Style7"/>
        <w:tabs>
          <w:tab w:val="right" w:pos="8870"/>
        </w:tabs>
        <w:kinsoku w:val="0"/>
        <w:autoSpaceDE/>
        <w:autoSpaceDN/>
        <w:spacing w:line="278" w:lineRule="auto"/>
        <w:rPr>
          <w:rStyle w:val="CharacterStyle1"/>
          <w:spacing w:val="12"/>
          <w:lang w:val="es-ES" w:eastAsia="es-ES"/>
        </w:rPr>
      </w:pPr>
      <w:r w:rsidRPr="000E0BDB">
        <w:rPr>
          <w:rStyle w:val="CharacterStyle1"/>
          <w:b/>
          <w:spacing w:val="-28"/>
          <w:lang w:val="es-ES" w:eastAsia="es-ES"/>
        </w:rPr>
        <w:t>3.-</w:t>
      </w:r>
      <w:r>
        <w:rPr>
          <w:rStyle w:val="CharacterStyle1"/>
          <w:spacing w:val="-28"/>
          <w:lang w:val="es-ES" w:eastAsia="es-ES"/>
        </w:rPr>
        <w:tab/>
      </w:r>
      <w:r>
        <w:rPr>
          <w:rStyle w:val="CharacterStyle1"/>
          <w:spacing w:val="12"/>
          <w:lang w:val="es-ES" w:eastAsia="es-ES"/>
        </w:rPr>
        <w:t>Vista la Incidencia de Suspensión presentada por las Firmas Recurrentes</w:t>
      </w:r>
    </w:p>
    <w:p w:rsidR="00BE0F66" w:rsidRDefault="00BE0F66" w:rsidP="000E0BDB">
      <w:pPr>
        <w:pStyle w:val="Style1"/>
        <w:kinsoku w:val="0"/>
        <w:autoSpaceDE/>
        <w:autoSpaceDN/>
        <w:spacing w:line="278" w:lineRule="auto"/>
        <w:rPr>
          <w:rStyle w:val="CharacterStyle1"/>
          <w:i/>
          <w:iCs/>
          <w:spacing w:val="-1"/>
          <w:sz w:val="26"/>
          <w:szCs w:val="26"/>
          <w:lang w:val="es-ES" w:eastAsia="es-ES"/>
        </w:rPr>
      </w:pPr>
      <w:r>
        <w:rPr>
          <w:rStyle w:val="CharacterStyle1"/>
          <w:spacing w:val="2"/>
          <w:lang w:val="es-ES" w:eastAsia="es-ES"/>
        </w:rPr>
        <w:t xml:space="preserve">señaladas en el Resultando inmediato anterior, mediante su </w:t>
      </w:r>
      <w:r w:rsidRPr="000E0BDB">
        <w:rPr>
          <w:rStyle w:val="CharacterStyle1"/>
          <w:rFonts w:ascii="Garamond" w:hAnsi="Garamond" w:cs="Garamond"/>
          <w:b/>
          <w:spacing w:val="2"/>
          <w:sz w:val="27"/>
          <w:szCs w:val="27"/>
          <w:lang w:val="es-ES" w:eastAsia="es-ES"/>
        </w:rPr>
        <w:t xml:space="preserve">Acuerdo No. 5.6 de su </w:t>
      </w:r>
      <w:r w:rsidRPr="000E0BDB">
        <w:rPr>
          <w:rStyle w:val="CharacterStyle1"/>
          <w:b/>
          <w:spacing w:val="4"/>
          <w:lang w:val="es-ES" w:eastAsia="es-ES"/>
        </w:rPr>
        <w:t xml:space="preserve">Sesión </w:t>
      </w:r>
      <w:r w:rsidRPr="000E0BDB">
        <w:rPr>
          <w:rStyle w:val="CharacterStyle1"/>
          <w:rFonts w:ascii="Garamond" w:hAnsi="Garamond" w:cs="Garamond"/>
          <w:b/>
          <w:spacing w:val="4"/>
          <w:sz w:val="27"/>
          <w:szCs w:val="27"/>
          <w:lang w:val="es-ES" w:eastAsia="es-ES"/>
        </w:rPr>
        <w:t>Ordinaria No. 58-2008 del 14 de Agosto del 2008</w:t>
      </w:r>
      <w:r w:rsidR="000E0BDB">
        <w:rPr>
          <w:rStyle w:val="CharacterStyle1"/>
          <w:rFonts w:ascii="Garamond" w:hAnsi="Garamond" w:cs="Garamond"/>
          <w:spacing w:val="4"/>
          <w:sz w:val="27"/>
          <w:szCs w:val="27"/>
          <w:lang w:val="es-ES" w:eastAsia="es-ES"/>
        </w:rPr>
        <w:t>,</w:t>
      </w:r>
      <w:r>
        <w:rPr>
          <w:rStyle w:val="CharacterStyle1"/>
          <w:rFonts w:ascii="Garamond" w:hAnsi="Garamond" w:cs="Garamond"/>
          <w:spacing w:val="4"/>
          <w:sz w:val="27"/>
          <w:szCs w:val="27"/>
          <w:lang w:val="es-ES" w:eastAsia="es-ES"/>
        </w:rPr>
        <w:t xml:space="preserve"> </w:t>
      </w:r>
      <w:r>
        <w:rPr>
          <w:rStyle w:val="CharacterStyle1"/>
          <w:spacing w:val="4"/>
          <w:lang w:val="es-ES" w:eastAsia="es-ES"/>
        </w:rPr>
        <w:t xml:space="preserve">la Junta Directiva del </w:t>
      </w:r>
      <w:r>
        <w:rPr>
          <w:rStyle w:val="CharacterStyle1"/>
          <w:spacing w:val="10"/>
          <w:lang w:val="es-ES" w:eastAsia="es-ES"/>
        </w:rPr>
        <w:t xml:space="preserve">Consejo de Transporte Público dispuso la </w:t>
      </w:r>
      <w:r w:rsidRPr="000E0BDB">
        <w:rPr>
          <w:rStyle w:val="CharacterStyle1"/>
          <w:b/>
          <w:i/>
          <w:iCs/>
          <w:spacing w:val="10"/>
          <w:sz w:val="26"/>
          <w:szCs w:val="26"/>
          <w:u w:val="single"/>
          <w:lang w:val="es-ES" w:eastAsia="es-ES"/>
        </w:rPr>
        <w:t>SUSPENSIÓN</w:t>
      </w:r>
      <w:r w:rsidRPr="000E0BDB">
        <w:rPr>
          <w:rStyle w:val="CharacterStyle1"/>
          <w:b/>
          <w:spacing w:val="10"/>
          <w:lang w:val="es-ES" w:eastAsia="es-ES"/>
        </w:rPr>
        <w:t xml:space="preserve"> </w:t>
      </w:r>
      <w:r>
        <w:rPr>
          <w:rStyle w:val="CharacterStyle1"/>
          <w:spacing w:val="10"/>
          <w:lang w:val="es-ES" w:eastAsia="es-ES"/>
        </w:rPr>
        <w:t xml:space="preserve">de los Efectos de su </w:t>
      </w:r>
      <w:r w:rsidRPr="000E0BDB">
        <w:rPr>
          <w:rStyle w:val="CharacterStyle1"/>
          <w:b/>
          <w:spacing w:val="4"/>
          <w:lang w:val="es-ES" w:eastAsia="es-ES"/>
        </w:rPr>
        <w:t>Acuerdo No. 3.4.12 de la Sesión Ordinaria 39-2007 de fecha 29 de Mayo del 2007</w:t>
      </w:r>
      <w:r w:rsidRPr="000E0BDB">
        <w:rPr>
          <w:rStyle w:val="CharacterStyle1"/>
          <w:rFonts w:ascii="Garamond" w:hAnsi="Garamond" w:cs="Garamond"/>
          <w:b/>
          <w:spacing w:val="9"/>
          <w:sz w:val="27"/>
          <w:szCs w:val="27"/>
          <w:lang w:val="es-ES" w:eastAsia="es-ES"/>
        </w:rPr>
        <w:t>.</w:t>
      </w:r>
      <w:r>
        <w:rPr>
          <w:rStyle w:val="CharacterStyle1"/>
          <w:rFonts w:ascii="Garamond" w:hAnsi="Garamond" w:cs="Garamond"/>
          <w:spacing w:val="9"/>
          <w:sz w:val="27"/>
          <w:szCs w:val="27"/>
          <w:lang w:val="es-ES" w:eastAsia="es-ES"/>
        </w:rPr>
        <w:t xml:space="preserve"> </w:t>
      </w:r>
      <w:r>
        <w:rPr>
          <w:rStyle w:val="CharacterStyle1"/>
          <w:spacing w:val="9"/>
          <w:lang w:val="es-ES" w:eastAsia="es-ES"/>
        </w:rPr>
        <w:t xml:space="preserve">Siendo esa misma determinación prohijada por este Tribunal, según los </w:t>
      </w:r>
      <w:r>
        <w:rPr>
          <w:rStyle w:val="CharacterStyle1"/>
          <w:spacing w:val="1"/>
          <w:lang w:val="es-ES" w:eastAsia="es-ES"/>
        </w:rPr>
        <w:t xml:space="preserve">términos de sus Resoluciones Nos. </w:t>
      </w:r>
      <w:r>
        <w:rPr>
          <w:rStyle w:val="CharacterStyle1"/>
          <w:i/>
          <w:iCs/>
          <w:spacing w:val="1"/>
          <w:sz w:val="26"/>
          <w:szCs w:val="26"/>
          <w:lang w:val="es-ES" w:eastAsia="es-ES"/>
        </w:rPr>
        <w:t xml:space="preserve">TAT-1949-2010 de las diez horas del Veinticinco </w:t>
      </w:r>
      <w:r>
        <w:rPr>
          <w:rStyle w:val="CharacterStyle1"/>
          <w:i/>
          <w:iCs/>
          <w:spacing w:val="-2"/>
          <w:sz w:val="26"/>
          <w:szCs w:val="26"/>
          <w:lang w:val="es-ES" w:eastAsia="es-ES"/>
        </w:rPr>
        <w:t xml:space="preserve">de junio del Dos Mil Diez y TAT-1958-2010 de las nueve horas treinta minutos del </w:t>
      </w:r>
      <w:r>
        <w:rPr>
          <w:rStyle w:val="CharacterStyle1"/>
          <w:i/>
          <w:iCs/>
          <w:spacing w:val="-1"/>
          <w:sz w:val="26"/>
          <w:szCs w:val="26"/>
          <w:lang w:val="es-ES" w:eastAsia="es-ES"/>
        </w:rPr>
        <w:t>Treinta y Uno de Agosto del Dos Mil Diez.</w:t>
      </w:r>
    </w:p>
    <w:p w:rsidR="00BE0F66" w:rsidRDefault="000E0BDB" w:rsidP="000E0BDB">
      <w:pPr>
        <w:pStyle w:val="Style7"/>
        <w:tabs>
          <w:tab w:val="right" w:pos="8865"/>
        </w:tabs>
        <w:kinsoku w:val="0"/>
        <w:autoSpaceDE/>
        <w:autoSpaceDN/>
        <w:spacing w:before="180" w:line="278" w:lineRule="auto"/>
        <w:rPr>
          <w:rStyle w:val="CharacterStyle1"/>
          <w:spacing w:val="19"/>
          <w:lang w:val="es-ES" w:eastAsia="es-ES"/>
        </w:rPr>
      </w:pPr>
      <w:r w:rsidRPr="000E0BDB">
        <w:rPr>
          <w:rStyle w:val="CharacterStyle1"/>
          <w:b/>
          <w:i/>
          <w:iCs/>
          <w:spacing w:val="-34"/>
          <w:sz w:val="26"/>
          <w:szCs w:val="26"/>
          <w:lang w:val="es-ES" w:eastAsia="es-ES"/>
        </w:rPr>
        <w:t>4.-</w:t>
      </w:r>
      <w:r w:rsidR="00BE0F66" w:rsidRPr="000E0BDB">
        <w:rPr>
          <w:rStyle w:val="CharacterStyle1"/>
          <w:b/>
          <w:i/>
          <w:iCs/>
          <w:spacing w:val="-34"/>
          <w:sz w:val="26"/>
          <w:szCs w:val="26"/>
          <w:lang w:val="es-ES" w:eastAsia="es-ES"/>
        </w:rPr>
        <w:t>-</w:t>
      </w:r>
      <w:r w:rsidR="00BE0F66">
        <w:rPr>
          <w:rStyle w:val="CharacterStyle1"/>
          <w:i/>
          <w:iCs/>
          <w:spacing w:val="-34"/>
          <w:sz w:val="26"/>
          <w:szCs w:val="26"/>
          <w:lang w:val="es-ES" w:eastAsia="es-ES"/>
        </w:rPr>
        <w:tab/>
      </w:r>
      <w:r w:rsidR="00BE0F66">
        <w:rPr>
          <w:rStyle w:val="CharacterStyle1"/>
          <w:spacing w:val="19"/>
          <w:lang w:val="es-ES" w:eastAsia="es-ES"/>
        </w:rPr>
        <w:t>Contra las determinaciones primarias del Caso, tomadas por la Junta</w:t>
      </w:r>
    </w:p>
    <w:p w:rsidR="00BE0F66" w:rsidRDefault="00BE0F66" w:rsidP="000E0BDB">
      <w:pPr>
        <w:pStyle w:val="Style1"/>
        <w:kinsoku w:val="0"/>
        <w:autoSpaceDE/>
        <w:autoSpaceDN/>
        <w:spacing w:after="144" w:line="278" w:lineRule="auto"/>
        <w:rPr>
          <w:rStyle w:val="CharacterStyle1"/>
          <w:spacing w:val="2"/>
          <w:lang w:val="es-ES" w:eastAsia="es-ES"/>
        </w:rPr>
      </w:pPr>
      <w:r>
        <w:rPr>
          <w:rStyle w:val="CharacterStyle1"/>
          <w:spacing w:val="1"/>
          <w:lang w:val="es-ES" w:eastAsia="es-ES"/>
        </w:rPr>
        <w:t xml:space="preserve">Directiva del Consejo de' Transporte Público y según se infiere de los atestados del </w:t>
      </w:r>
      <w:r>
        <w:rPr>
          <w:rStyle w:val="CharacterStyle1"/>
          <w:spacing w:val="10"/>
          <w:lang w:val="es-ES" w:eastAsia="es-ES"/>
        </w:rPr>
        <w:t>Expedientes de este Asunto, la firma T</w:t>
      </w:r>
      <w:r w:rsidR="000E0BDB">
        <w:rPr>
          <w:rStyle w:val="CharacterStyle1"/>
          <w:spacing w:val="10"/>
          <w:lang w:val="es-ES" w:eastAsia="es-ES"/>
        </w:rPr>
        <w:t>.</w:t>
      </w:r>
      <w:r>
        <w:rPr>
          <w:rStyle w:val="CharacterStyle1"/>
          <w:spacing w:val="10"/>
          <w:lang w:val="es-ES" w:eastAsia="es-ES"/>
        </w:rPr>
        <w:t>D</w:t>
      </w:r>
      <w:r w:rsidR="000E0BDB">
        <w:rPr>
          <w:rStyle w:val="CharacterStyle1"/>
          <w:spacing w:val="10"/>
          <w:lang w:val="es-ES" w:eastAsia="es-ES"/>
        </w:rPr>
        <w:t>.</w:t>
      </w:r>
      <w:r>
        <w:rPr>
          <w:rStyle w:val="CharacterStyle1"/>
          <w:spacing w:val="10"/>
          <w:lang w:val="es-ES" w:eastAsia="es-ES"/>
        </w:rPr>
        <w:t xml:space="preserve">S.A. presentó </w:t>
      </w:r>
      <w:r>
        <w:rPr>
          <w:rStyle w:val="CharacterStyle1"/>
          <w:spacing w:val="7"/>
          <w:lang w:val="es-ES" w:eastAsia="es-ES"/>
        </w:rPr>
        <w:t xml:space="preserve">Acciones Judiciales contra el </w:t>
      </w:r>
      <w:r w:rsidRPr="000E0BDB">
        <w:rPr>
          <w:rStyle w:val="CharacterStyle1"/>
          <w:rFonts w:ascii="Garamond" w:hAnsi="Garamond" w:cs="Garamond"/>
          <w:b/>
          <w:spacing w:val="7"/>
          <w:sz w:val="27"/>
          <w:szCs w:val="27"/>
          <w:lang w:val="es-ES" w:eastAsia="es-ES"/>
        </w:rPr>
        <w:t xml:space="preserve">Acuerdo </w:t>
      </w:r>
      <w:r w:rsidRPr="000E0BDB">
        <w:rPr>
          <w:rStyle w:val="CharacterStyle1"/>
          <w:b/>
          <w:spacing w:val="4"/>
          <w:lang w:val="es-ES" w:eastAsia="es-ES"/>
        </w:rPr>
        <w:t>No. 5.6 de su Sesión Ordinaria No. 58</w:t>
      </w:r>
      <w:r w:rsidRPr="000E0BDB">
        <w:rPr>
          <w:rStyle w:val="CharacterStyle1"/>
          <w:b/>
          <w:spacing w:val="4"/>
          <w:lang w:val="es-ES" w:eastAsia="es-ES"/>
        </w:rPr>
        <w:softHyphen/>
      </w:r>
      <w:r w:rsidR="000E0BDB" w:rsidRPr="000E0BDB">
        <w:rPr>
          <w:rStyle w:val="CharacterStyle1"/>
          <w:b/>
          <w:spacing w:val="4"/>
          <w:lang w:val="es-ES" w:eastAsia="es-ES"/>
        </w:rPr>
        <w:t>-</w:t>
      </w:r>
      <w:r w:rsidRPr="000E0BDB">
        <w:rPr>
          <w:rStyle w:val="CharacterStyle1"/>
          <w:b/>
          <w:spacing w:val="4"/>
          <w:lang w:val="es-ES" w:eastAsia="es-ES"/>
        </w:rPr>
        <w:t>2008 de la Junta Directiva del Consejo de Transporte Público</w:t>
      </w:r>
      <w:r>
        <w:rPr>
          <w:rStyle w:val="CharacterStyle1"/>
          <w:rFonts w:ascii="Garamond" w:hAnsi="Garamond" w:cs="Garamond"/>
          <w:spacing w:val="8"/>
          <w:sz w:val="27"/>
          <w:szCs w:val="27"/>
          <w:lang w:val="es-ES" w:eastAsia="es-ES"/>
        </w:rPr>
        <w:t xml:space="preserve">. </w:t>
      </w:r>
      <w:r>
        <w:rPr>
          <w:rStyle w:val="CharacterStyle1"/>
          <w:spacing w:val="8"/>
          <w:lang w:val="es-ES" w:eastAsia="es-ES"/>
        </w:rPr>
        <w:t xml:space="preserve">Lo cual llevó a </w:t>
      </w:r>
      <w:r>
        <w:rPr>
          <w:rStyle w:val="CharacterStyle1"/>
          <w:spacing w:val="2"/>
          <w:lang w:val="es-ES" w:eastAsia="es-ES"/>
        </w:rPr>
        <w:t xml:space="preserve">que el caso fuera valorado en dicho Consejo y que su Junta Directiva viniera a emitir </w:t>
      </w:r>
      <w:r>
        <w:rPr>
          <w:rStyle w:val="CharacterStyle1"/>
          <w:rFonts w:ascii="Garamond" w:hAnsi="Garamond" w:cs="Garamond"/>
          <w:spacing w:val="5"/>
          <w:sz w:val="27"/>
          <w:szCs w:val="27"/>
          <w:lang w:val="es-ES" w:eastAsia="es-ES"/>
        </w:rPr>
        <w:t xml:space="preserve">su </w:t>
      </w:r>
      <w:r w:rsidRPr="000E0BDB">
        <w:rPr>
          <w:rStyle w:val="CharacterStyle1"/>
          <w:b/>
          <w:spacing w:val="4"/>
          <w:lang w:val="es-ES" w:eastAsia="es-ES"/>
        </w:rPr>
        <w:t>Acuerdo No. 6.4 de su Sesión Ordinaria No. 14-2009 del 26 de Febrero del 2009;</w:t>
      </w:r>
      <w:r>
        <w:rPr>
          <w:rStyle w:val="CharacterStyle1"/>
          <w:rFonts w:ascii="Garamond" w:hAnsi="Garamond" w:cs="Garamond"/>
          <w:spacing w:val="2"/>
          <w:sz w:val="27"/>
          <w:szCs w:val="27"/>
          <w:lang w:val="es-ES" w:eastAsia="es-ES"/>
        </w:rPr>
        <w:t xml:space="preserve"> </w:t>
      </w:r>
      <w:r>
        <w:rPr>
          <w:rStyle w:val="CharacterStyle1"/>
          <w:spacing w:val="2"/>
          <w:lang w:val="es-ES" w:eastAsia="es-ES"/>
        </w:rPr>
        <w:t>disponiendo:</w:t>
      </w:r>
    </w:p>
    <w:p w:rsidR="000E0BDB" w:rsidRDefault="000E0BDB">
      <w:pPr>
        <w:pStyle w:val="Style7"/>
        <w:tabs>
          <w:tab w:val="right" w:pos="7689"/>
        </w:tabs>
        <w:kinsoku w:val="0"/>
        <w:autoSpaceDE/>
        <w:autoSpaceDN/>
        <w:rPr>
          <w:rStyle w:val="CharacterStyle1"/>
          <w:rFonts w:ascii="Garamond" w:hAnsi="Garamond" w:cs="Garamond"/>
          <w:sz w:val="22"/>
          <w:szCs w:val="22"/>
          <w:lang w:val="es-ES" w:eastAsia="es-ES"/>
        </w:rPr>
      </w:pPr>
      <w:r>
        <w:rPr>
          <w:rStyle w:val="CharacterStyle1"/>
          <w:rFonts w:ascii="Garamond" w:hAnsi="Garamond" w:cs="Garamond"/>
          <w:sz w:val="22"/>
          <w:szCs w:val="22"/>
          <w:lang w:val="es-ES" w:eastAsia="es-ES"/>
        </w:rPr>
        <w:t xml:space="preserve">                 </w:t>
      </w:r>
    </w:p>
    <w:p w:rsidR="00BE0F66" w:rsidRPr="0051757A" w:rsidRDefault="000E0BDB" w:rsidP="0051757A">
      <w:pPr>
        <w:pStyle w:val="Style7"/>
        <w:tabs>
          <w:tab w:val="right" w:pos="7689"/>
        </w:tabs>
        <w:kinsoku w:val="0"/>
        <w:autoSpaceDE/>
        <w:autoSpaceDN/>
        <w:spacing w:line="240" w:lineRule="auto"/>
        <w:ind w:left="851" w:right="527"/>
        <w:jc w:val="both"/>
        <w:rPr>
          <w:rStyle w:val="CharacterStyle1"/>
          <w:i/>
          <w:iCs/>
          <w:spacing w:val="5"/>
          <w:sz w:val="24"/>
          <w:szCs w:val="24"/>
          <w:lang w:val="en-US"/>
        </w:rPr>
      </w:pPr>
      <w:proofErr w:type="gramStart"/>
      <w:r w:rsidRPr="0051757A">
        <w:rPr>
          <w:rStyle w:val="CharacterStyle1"/>
          <w:b/>
          <w:i/>
          <w:iCs/>
          <w:spacing w:val="5"/>
          <w:sz w:val="24"/>
          <w:szCs w:val="24"/>
          <w:lang w:val="en-US"/>
        </w:rPr>
        <w:t>PR</w:t>
      </w:r>
      <w:r w:rsidR="00BE0F66" w:rsidRPr="0051757A">
        <w:rPr>
          <w:rStyle w:val="CharacterStyle1"/>
          <w:b/>
          <w:i/>
          <w:iCs/>
          <w:spacing w:val="5"/>
          <w:sz w:val="24"/>
          <w:szCs w:val="24"/>
          <w:lang w:val="en-US"/>
        </w:rPr>
        <w:t>IMERO.</w:t>
      </w:r>
      <w:proofErr w:type="gramEnd"/>
      <w:r w:rsidR="00BE0F66" w:rsidRPr="0051757A">
        <w:rPr>
          <w:rStyle w:val="CharacterStyle1"/>
          <w:b/>
          <w:i/>
          <w:iCs/>
          <w:spacing w:val="5"/>
          <w:sz w:val="24"/>
          <w:szCs w:val="24"/>
          <w:lang w:val="en-US"/>
        </w:rPr>
        <w:tab/>
      </w:r>
      <w:r w:rsidR="00E11BF7">
        <w:rPr>
          <w:rStyle w:val="CharacterStyle1"/>
          <w:b/>
          <w:i/>
          <w:iCs/>
          <w:spacing w:val="5"/>
          <w:sz w:val="24"/>
          <w:szCs w:val="24"/>
        </w:rPr>
        <w:t xml:space="preserve"> </w:t>
      </w:r>
      <w:proofErr w:type="spellStart"/>
      <w:r w:rsidR="00BE0F66" w:rsidRPr="0051757A">
        <w:rPr>
          <w:rStyle w:val="CharacterStyle1"/>
          <w:i/>
          <w:iCs/>
          <w:spacing w:val="5"/>
          <w:sz w:val="24"/>
          <w:szCs w:val="24"/>
          <w:lang w:val="en-US"/>
        </w:rPr>
        <w:t>Que</w:t>
      </w:r>
      <w:proofErr w:type="spellEnd"/>
      <w:r w:rsidR="00BE0F66" w:rsidRPr="0051757A">
        <w:rPr>
          <w:rStyle w:val="CharacterStyle1"/>
          <w:i/>
          <w:iCs/>
          <w:spacing w:val="5"/>
          <w:sz w:val="24"/>
          <w:szCs w:val="24"/>
          <w:lang w:val="en-US"/>
        </w:rPr>
        <w:t xml:space="preserve"> la </w:t>
      </w:r>
      <w:r w:rsidR="00BE0F66" w:rsidRPr="00E11BF7">
        <w:rPr>
          <w:rStyle w:val="CharacterStyle1"/>
          <w:i/>
          <w:iCs/>
          <w:spacing w:val="5"/>
          <w:sz w:val="24"/>
          <w:szCs w:val="24"/>
        </w:rPr>
        <w:t>situación</w:t>
      </w:r>
      <w:r w:rsidR="00BE0F66" w:rsidRPr="0051757A">
        <w:rPr>
          <w:rStyle w:val="CharacterStyle1"/>
          <w:i/>
          <w:iCs/>
          <w:spacing w:val="5"/>
          <w:sz w:val="24"/>
          <w:szCs w:val="24"/>
          <w:lang w:val="en-US"/>
        </w:rPr>
        <w:t xml:space="preserve"> en </w:t>
      </w:r>
      <w:proofErr w:type="spellStart"/>
      <w:r w:rsidR="00BE0F66" w:rsidRPr="0051757A">
        <w:rPr>
          <w:rStyle w:val="CharacterStyle1"/>
          <w:i/>
          <w:iCs/>
          <w:spacing w:val="5"/>
          <w:sz w:val="24"/>
          <w:szCs w:val="24"/>
          <w:lang w:val="en-US"/>
        </w:rPr>
        <w:t>estudio</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nuevamente</w:t>
      </w:r>
      <w:proofErr w:type="spellEnd"/>
      <w:r w:rsidR="00BE0F66" w:rsidRPr="0051757A">
        <w:rPr>
          <w:rStyle w:val="CharacterStyle1"/>
          <w:i/>
          <w:iCs/>
          <w:spacing w:val="5"/>
          <w:sz w:val="24"/>
          <w:szCs w:val="24"/>
          <w:lang w:val="en-US"/>
        </w:rPr>
        <w:t xml:space="preserve"> versa en </w:t>
      </w:r>
      <w:proofErr w:type="spellStart"/>
      <w:r w:rsidR="00BE0F66" w:rsidRPr="0051757A">
        <w:rPr>
          <w:rStyle w:val="CharacterStyle1"/>
          <w:i/>
          <w:iCs/>
          <w:spacing w:val="5"/>
          <w:sz w:val="24"/>
          <w:szCs w:val="24"/>
          <w:lang w:val="en-US"/>
        </w:rPr>
        <w:t>tomo</w:t>
      </w:r>
      <w:proofErr w:type="spellEnd"/>
      <w:r w:rsidR="00BE0F66" w:rsidRPr="0051757A">
        <w:rPr>
          <w:rStyle w:val="CharacterStyle1"/>
          <w:i/>
          <w:iCs/>
          <w:spacing w:val="5"/>
          <w:sz w:val="24"/>
          <w:szCs w:val="24"/>
          <w:lang w:val="en-US"/>
        </w:rPr>
        <w:t xml:space="preserve"> al</w:t>
      </w:r>
      <w:r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criterio</w:t>
      </w:r>
      <w:proofErr w:type="spellEnd"/>
      <w:r w:rsidR="00BE0F66" w:rsidRPr="0051757A">
        <w:rPr>
          <w:rStyle w:val="CharacterStyle1"/>
          <w:i/>
          <w:iCs/>
          <w:spacing w:val="5"/>
          <w:sz w:val="24"/>
          <w:szCs w:val="24"/>
          <w:lang w:val="en-US"/>
        </w:rPr>
        <w:t xml:space="preserve"> </w:t>
      </w:r>
      <w:proofErr w:type="gramStart"/>
      <w:r w:rsidR="00BE0F66" w:rsidRPr="0051757A">
        <w:rPr>
          <w:rStyle w:val="CharacterStyle1"/>
          <w:i/>
          <w:iCs/>
          <w:spacing w:val="5"/>
          <w:sz w:val="24"/>
          <w:szCs w:val="24"/>
          <w:lang w:val="en-US"/>
        </w:rPr>
        <w:t>del</w:t>
      </w:r>
      <w:proofErr w:type="gram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representante</w:t>
      </w:r>
      <w:proofErr w:type="spellEnd"/>
      <w:r w:rsidR="00BE0F66" w:rsidRPr="0051757A">
        <w:rPr>
          <w:rStyle w:val="CharacterStyle1"/>
          <w:i/>
          <w:iCs/>
          <w:spacing w:val="5"/>
          <w:sz w:val="24"/>
          <w:szCs w:val="24"/>
          <w:lang w:val="en-US"/>
        </w:rPr>
        <w:t xml:space="preserve"> de la </w:t>
      </w:r>
      <w:proofErr w:type="spellStart"/>
      <w:r w:rsidR="00BE0F66" w:rsidRPr="0051757A">
        <w:rPr>
          <w:rStyle w:val="CharacterStyle1"/>
          <w:i/>
          <w:iCs/>
          <w:spacing w:val="5"/>
          <w:sz w:val="24"/>
          <w:szCs w:val="24"/>
          <w:lang w:val="en-US"/>
        </w:rPr>
        <w:t>empresa</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Transportes</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Deldú</w:t>
      </w:r>
      <w:proofErr w:type="spellEnd"/>
      <w:r w:rsidR="00BE0F66" w:rsidRPr="0051757A">
        <w:rPr>
          <w:rStyle w:val="CharacterStyle1"/>
          <w:i/>
          <w:iCs/>
          <w:spacing w:val="5"/>
          <w:sz w:val="24"/>
          <w:szCs w:val="24"/>
          <w:lang w:val="en-US"/>
        </w:rPr>
        <w:t xml:space="preserve"> S.A. al </w:t>
      </w:r>
      <w:proofErr w:type="spellStart"/>
      <w:r w:rsidR="00BE0F66" w:rsidRPr="0051757A">
        <w:rPr>
          <w:rStyle w:val="CharacterStyle1"/>
          <w:i/>
          <w:iCs/>
          <w:spacing w:val="5"/>
          <w:sz w:val="24"/>
          <w:szCs w:val="24"/>
          <w:lang w:val="en-US"/>
        </w:rPr>
        <w:t>asegurar</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que</w:t>
      </w:r>
      <w:proofErr w:type="spellEnd"/>
      <w:r w:rsidR="00BE0F66" w:rsidRPr="0051757A">
        <w:rPr>
          <w:rStyle w:val="CharacterStyle1"/>
          <w:i/>
          <w:iCs/>
          <w:spacing w:val="5"/>
          <w:sz w:val="24"/>
          <w:szCs w:val="24"/>
          <w:lang w:val="en-US"/>
        </w:rPr>
        <w:t xml:space="preserve"> el </w:t>
      </w:r>
      <w:proofErr w:type="spellStart"/>
      <w:r w:rsidR="00BE0F66" w:rsidRPr="0051757A">
        <w:rPr>
          <w:rStyle w:val="CharacterStyle1"/>
          <w:i/>
          <w:iCs/>
          <w:spacing w:val="5"/>
          <w:sz w:val="24"/>
          <w:szCs w:val="24"/>
          <w:lang w:val="en-US"/>
        </w:rPr>
        <w:t>servicio</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que</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presta</w:t>
      </w:r>
      <w:proofErr w:type="spellEnd"/>
      <w:r w:rsidR="00BE0F66" w:rsidRPr="0051757A">
        <w:rPr>
          <w:rStyle w:val="CharacterStyle1"/>
          <w:i/>
          <w:iCs/>
          <w:spacing w:val="5"/>
          <w:sz w:val="24"/>
          <w:szCs w:val="24"/>
          <w:lang w:val="en-US"/>
        </w:rPr>
        <w:t xml:space="preserve"> de forma "regular" le </w:t>
      </w:r>
      <w:proofErr w:type="spellStart"/>
      <w:r w:rsidR="00BE0F66" w:rsidRPr="0051757A">
        <w:rPr>
          <w:rStyle w:val="CharacterStyle1"/>
          <w:i/>
          <w:iCs/>
          <w:spacing w:val="5"/>
          <w:sz w:val="24"/>
          <w:szCs w:val="24"/>
          <w:lang w:val="en-US"/>
        </w:rPr>
        <w:t>viene</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otorgado</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por</w:t>
      </w:r>
      <w:proofErr w:type="spellEnd"/>
      <w:r w:rsidR="00BE0F66" w:rsidRPr="0051757A">
        <w:rPr>
          <w:rStyle w:val="CharacterStyle1"/>
          <w:i/>
          <w:iCs/>
          <w:spacing w:val="5"/>
          <w:sz w:val="24"/>
          <w:szCs w:val="24"/>
          <w:lang w:val="en-US"/>
        </w:rPr>
        <w:t xml:space="preserve"> la "</w:t>
      </w:r>
      <w:proofErr w:type="spellStart"/>
      <w:r w:rsidR="00BE0F66" w:rsidRPr="0051757A">
        <w:rPr>
          <w:rStyle w:val="CharacterStyle1"/>
          <w:i/>
          <w:iCs/>
          <w:spacing w:val="5"/>
          <w:sz w:val="24"/>
          <w:szCs w:val="24"/>
          <w:lang w:val="en-US"/>
        </w:rPr>
        <w:t>naturaleza</w:t>
      </w:r>
      <w:proofErr w:type="spellEnd"/>
      <w:r w:rsidR="00BE0F66" w:rsidRPr="0051757A">
        <w:rPr>
          <w:rStyle w:val="CharacterStyle1"/>
          <w:i/>
          <w:iCs/>
          <w:spacing w:val="5"/>
          <w:sz w:val="24"/>
          <w:szCs w:val="24"/>
          <w:lang w:val="en-US"/>
        </w:rPr>
        <w:t xml:space="preserve"> del </w:t>
      </w:r>
      <w:proofErr w:type="spellStart"/>
      <w:r w:rsidR="00BE0F66" w:rsidRPr="0051757A">
        <w:rPr>
          <w:rStyle w:val="CharacterStyle1"/>
          <w:i/>
          <w:iCs/>
          <w:spacing w:val="5"/>
          <w:sz w:val="24"/>
          <w:szCs w:val="24"/>
          <w:lang w:val="en-US"/>
        </w:rPr>
        <w:t>servicio</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que</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inicia</w:t>
      </w:r>
      <w:proofErr w:type="spellEnd"/>
      <w:r w:rsidR="00BE0F66" w:rsidRPr="0051757A">
        <w:rPr>
          <w:rStyle w:val="CharacterStyle1"/>
          <w:i/>
          <w:iCs/>
          <w:spacing w:val="5"/>
          <w:sz w:val="24"/>
          <w:szCs w:val="24"/>
          <w:lang w:val="en-US"/>
        </w:rPr>
        <w:t xml:space="preserve"> en el </w:t>
      </w:r>
      <w:proofErr w:type="spellStart"/>
      <w:r w:rsidR="00BE0F66" w:rsidRPr="0051757A">
        <w:rPr>
          <w:rStyle w:val="CharacterStyle1"/>
          <w:i/>
          <w:iCs/>
          <w:spacing w:val="5"/>
          <w:sz w:val="24"/>
          <w:szCs w:val="24"/>
          <w:lang w:val="en-US"/>
        </w:rPr>
        <w:t>año</w:t>
      </w:r>
      <w:proofErr w:type="spellEnd"/>
      <w:r w:rsidR="00BE0F66" w:rsidRPr="0051757A">
        <w:rPr>
          <w:rStyle w:val="CharacterStyle1"/>
          <w:i/>
          <w:iCs/>
          <w:spacing w:val="5"/>
          <w:sz w:val="24"/>
          <w:szCs w:val="24"/>
          <w:lang w:val="en-US"/>
        </w:rPr>
        <w:t xml:space="preserve"> 1965". </w:t>
      </w:r>
      <w:proofErr w:type="spellStart"/>
      <w:r w:rsidR="00BE0F66" w:rsidRPr="0051757A">
        <w:rPr>
          <w:rStyle w:val="CharacterStyle1"/>
          <w:i/>
          <w:iCs/>
          <w:spacing w:val="5"/>
          <w:sz w:val="24"/>
          <w:szCs w:val="24"/>
          <w:lang w:val="en-US"/>
        </w:rPr>
        <w:t>Así</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las</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cosas</w:t>
      </w:r>
      <w:proofErr w:type="spellEnd"/>
      <w:r w:rsidR="00BE0F66" w:rsidRPr="0051757A">
        <w:rPr>
          <w:rStyle w:val="CharacterStyle1"/>
          <w:i/>
          <w:iCs/>
          <w:spacing w:val="5"/>
          <w:sz w:val="24"/>
          <w:szCs w:val="24"/>
          <w:lang w:val="en-US"/>
        </w:rPr>
        <w:t xml:space="preserve">, se </w:t>
      </w:r>
      <w:proofErr w:type="spellStart"/>
      <w:r w:rsidR="00BE0F66" w:rsidRPr="0051757A">
        <w:rPr>
          <w:rStyle w:val="CharacterStyle1"/>
          <w:i/>
          <w:iCs/>
          <w:spacing w:val="5"/>
          <w:sz w:val="24"/>
          <w:szCs w:val="24"/>
          <w:lang w:val="en-US"/>
        </w:rPr>
        <w:t>retrotraen</w:t>
      </w:r>
      <w:proofErr w:type="spellEnd"/>
      <w:r w:rsidR="00BE0F66" w:rsidRPr="0051757A">
        <w:rPr>
          <w:rStyle w:val="CharacterStyle1"/>
          <w:i/>
          <w:iCs/>
          <w:spacing w:val="5"/>
          <w:sz w:val="24"/>
          <w:szCs w:val="24"/>
          <w:lang w:val="en-US"/>
        </w:rPr>
        <w:t xml:space="preserve"> los </w:t>
      </w:r>
      <w:proofErr w:type="spellStart"/>
      <w:r w:rsidR="00BE0F66" w:rsidRPr="0051757A">
        <w:rPr>
          <w:rStyle w:val="CharacterStyle1"/>
          <w:i/>
          <w:iCs/>
          <w:spacing w:val="5"/>
          <w:sz w:val="24"/>
          <w:szCs w:val="24"/>
          <w:lang w:val="en-US"/>
        </w:rPr>
        <w:t>eventos</w:t>
      </w:r>
      <w:proofErr w:type="spellEnd"/>
      <w:r w:rsidR="00BE0F66" w:rsidRPr="0051757A">
        <w:rPr>
          <w:rStyle w:val="CharacterStyle1"/>
          <w:i/>
          <w:iCs/>
          <w:spacing w:val="5"/>
          <w:sz w:val="24"/>
          <w:szCs w:val="24"/>
          <w:lang w:val="en-US"/>
        </w:rPr>
        <w:t xml:space="preserve"> y </w:t>
      </w:r>
      <w:proofErr w:type="spellStart"/>
      <w:r w:rsidR="00BE0F66" w:rsidRPr="0051757A">
        <w:rPr>
          <w:rStyle w:val="CharacterStyle1"/>
          <w:i/>
          <w:iCs/>
          <w:spacing w:val="5"/>
          <w:sz w:val="24"/>
          <w:szCs w:val="24"/>
          <w:lang w:val="en-US"/>
        </w:rPr>
        <w:t>argumentos</w:t>
      </w:r>
      <w:proofErr w:type="spellEnd"/>
      <w:r w:rsidR="00BE0F66" w:rsidRPr="0051757A">
        <w:rPr>
          <w:rStyle w:val="CharacterStyle1"/>
          <w:i/>
          <w:iCs/>
          <w:spacing w:val="5"/>
          <w:sz w:val="24"/>
          <w:szCs w:val="24"/>
          <w:lang w:val="en-US"/>
        </w:rPr>
        <w:t xml:space="preserve"> de </w:t>
      </w:r>
      <w:proofErr w:type="spellStart"/>
      <w:r w:rsidR="00BE0F66" w:rsidRPr="0051757A">
        <w:rPr>
          <w:rStyle w:val="CharacterStyle1"/>
          <w:i/>
          <w:iCs/>
          <w:spacing w:val="5"/>
          <w:sz w:val="24"/>
          <w:szCs w:val="24"/>
          <w:lang w:val="en-US"/>
        </w:rPr>
        <w:t>cada</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una</w:t>
      </w:r>
      <w:proofErr w:type="spellEnd"/>
      <w:r w:rsidR="00BE0F66" w:rsidRPr="0051757A">
        <w:rPr>
          <w:rStyle w:val="CharacterStyle1"/>
          <w:i/>
          <w:iCs/>
          <w:spacing w:val="5"/>
          <w:sz w:val="24"/>
          <w:szCs w:val="24"/>
          <w:lang w:val="en-US"/>
        </w:rPr>
        <w:t xml:space="preserve"> de </w:t>
      </w:r>
      <w:proofErr w:type="spellStart"/>
      <w:r w:rsidR="00BE0F66" w:rsidRPr="0051757A">
        <w:rPr>
          <w:rStyle w:val="CharacterStyle1"/>
          <w:i/>
          <w:iCs/>
          <w:spacing w:val="5"/>
          <w:sz w:val="24"/>
          <w:szCs w:val="24"/>
          <w:lang w:val="en-US"/>
        </w:rPr>
        <w:t>las</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partes</w:t>
      </w:r>
      <w:proofErr w:type="spellEnd"/>
      <w:r w:rsidR="00BE0F66" w:rsidRPr="0051757A">
        <w:rPr>
          <w:rStyle w:val="CharacterStyle1"/>
          <w:i/>
          <w:iCs/>
          <w:spacing w:val="5"/>
          <w:sz w:val="24"/>
          <w:szCs w:val="24"/>
          <w:lang w:val="en-US"/>
        </w:rPr>
        <w:t xml:space="preserve"> al </w:t>
      </w:r>
      <w:proofErr w:type="spellStart"/>
      <w:r w:rsidR="00BE0F66" w:rsidRPr="0051757A">
        <w:rPr>
          <w:rStyle w:val="CharacterStyle1"/>
          <w:i/>
          <w:iCs/>
          <w:spacing w:val="5"/>
          <w:sz w:val="24"/>
          <w:szCs w:val="24"/>
          <w:lang w:val="en-US"/>
        </w:rPr>
        <w:t>contenido</w:t>
      </w:r>
      <w:proofErr w:type="spellEnd"/>
      <w:r w:rsidR="00BE0F66" w:rsidRPr="0051757A">
        <w:rPr>
          <w:rStyle w:val="CharacterStyle1"/>
          <w:i/>
          <w:iCs/>
          <w:spacing w:val="5"/>
          <w:sz w:val="24"/>
          <w:szCs w:val="24"/>
          <w:lang w:val="en-US"/>
        </w:rPr>
        <w:t xml:space="preserve"> de La </w:t>
      </w:r>
      <w:proofErr w:type="spellStart"/>
      <w:r w:rsidR="00BE0F66" w:rsidRPr="0051757A">
        <w:rPr>
          <w:rStyle w:val="CharacterStyle1"/>
          <w:i/>
          <w:iCs/>
          <w:spacing w:val="5"/>
          <w:sz w:val="24"/>
          <w:szCs w:val="24"/>
          <w:lang w:val="en-US"/>
        </w:rPr>
        <w:t>Gaceta</w:t>
      </w:r>
      <w:proofErr w:type="spellEnd"/>
      <w:r w:rsidR="00BE0F66" w:rsidRPr="0051757A">
        <w:rPr>
          <w:rStyle w:val="CharacterStyle1"/>
          <w:i/>
          <w:iCs/>
          <w:spacing w:val="5"/>
          <w:sz w:val="24"/>
          <w:szCs w:val="24"/>
          <w:lang w:val="en-US"/>
        </w:rPr>
        <w:t xml:space="preserve"> 130 del 10 de </w:t>
      </w:r>
      <w:proofErr w:type="spellStart"/>
      <w:r w:rsidR="00BE0F66" w:rsidRPr="0051757A">
        <w:rPr>
          <w:rStyle w:val="CharacterStyle1"/>
          <w:i/>
          <w:iCs/>
          <w:spacing w:val="5"/>
          <w:sz w:val="24"/>
          <w:szCs w:val="24"/>
          <w:lang w:val="en-US"/>
        </w:rPr>
        <w:t>Junio</w:t>
      </w:r>
      <w:proofErr w:type="spellEnd"/>
      <w:r w:rsidR="00BE0F66" w:rsidRPr="0051757A">
        <w:rPr>
          <w:rStyle w:val="CharacterStyle1"/>
          <w:i/>
          <w:iCs/>
          <w:spacing w:val="5"/>
          <w:sz w:val="24"/>
          <w:szCs w:val="24"/>
          <w:lang w:val="en-US"/>
        </w:rPr>
        <w:t xml:space="preserve"> del </w:t>
      </w:r>
      <w:proofErr w:type="spellStart"/>
      <w:r w:rsidR="00BE0F66" w:rsidRPr="0051757A">
        <w:rPr>
          <w:rStyle w:val="CharacterStyle1"/>
          <w:i/>
          <w:iCs/>
          <w:spacing w:val="5"/>
          <w:sz w:val="24"/>
          <w:szCs w:val="24"/>
          <w:lang w:val="en-US"/>
        </w:rPr>
        <w:t>año</w:t>
      </w:r>
      <w:proofErr w:type="spellEnd"/>
      <w:r w:rsidR="00BE0F66" w:rsidRPr="0051757A">
        <w:rPr>
          <w:rStyle w:val="CharacterStyle1"/>
          <w:i/>
          <w:iCs/>
          <w:spacing w:val="5"/>
          <w:sz w:val="24"/>
          <w:szCs w:val="24"/>
          <w:lang w:val="en-US"/>
        </w:rPr>
        <w:t xml:space="preserve"> 1991, </w:t>
      </w:r>
      <w:proofErr w:type="spellStart"/>
      <w:r w:rsidR="00BE0F66" w:rsidRPr="0051757A">
        <w:rPr>
          <w:rStyle w:val="CharacterStyle1"/>
          <w:i/>
          <w:iCs/>
          <w:spacing w:val="5"/>
          <w:sz w:val="24"/>
          <w:szCs w:val="24"/>
          <w:lang w:val="en-US"/>
        </w:rPr>
        <w:t>fecha</w:t>
      </w:r>
      <w:proofErr w:type="spellEnd"/>
      <w:r w:rsidR="00BE0F66" w:rsidRPr="0051757A">
        <w:rPr>
          <w:rStyle w:val="CharacterStyle1"/>
          <w:i/>
          <w:iCs/>
          <w:spacing w:val="5"/>
          <w:sz w:val="24"/>
          <w:szCs w:val="24"/>
          <w:lang w:val="en-US"/>
        </w:rPr>
        <w:t xml:space="preserve"> en la </w:t>
      </w:r>
      <w:proofErr w:type="spellStart"/>
      <w:r w:rsidR="00BE0F66" w:rsidRPr="0051757A">
        <w:rPr>
          <w:rStyle w:val="CharacterStyle1"/>
          <w:i/>
          <w:iCs/>
          <w:spacing w:val="5"/>
          <w:sz w:val="24"/>
          <w:szCs w:val="24"/>
          <w:lang w:val="en-US"/>
        </w:rPr>
        <w:t>que</w:t>
      </w:r>
      <w:proofErr w:type="spellEnd"/>
      <w:r w:rsidR="00BE0F66" w:rsidRPr="0051757A">
        <w:rPr>
          <w:rStyle w:val="CharacterStyle1"/>
          <w:i/>
          <w:iCs/>
          <w:spacing w:val="5"/>
          <w:sz w:val="24"/>
          <w:szCs w:val="24"/>
          <w:lang w:val="en-US"/>
        </w:rPr>
        <w:t xml:space="preserve"> la </w:t>
      </w:r>
      <w:proofErr w:type="spellStart"/>
      <w:r w:rsidR="00BE0F66" w:rsidRPr="0051757A">
        <w:rPr>
          <w:rStyle w:val="CharacterStyle1"/>
          <w:i/>
          <w:iCs/>
          <w:spacing w:val="5"/>
          <w:sz w:val="24"/>
          <w:szCs w:val="24"/>
          <w:lang w:val="en-US"/>
        </w:rPr>
        <w:t>Comisión</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Técnica</w:t>
      </w:r>
      <w:proofErr w:type="spellEnd"/>
      <w:r w:rsidR="00BE0F66" w:rsidRPr="0051757A">
        <w:rPr>
          <w:rStyle w:val="CharacterStyle1"/>
          <w:i/>
          <w:iCs/>
          <w:spacing w:val="5"/>
          <w:sz w:val="24"/>
          <w:szCs w:val="24"/>
          <w:lang w:val="en-US"/>
        </w:rPr>
        <w:t xml:space="preserve"> de </w:t>
      </w:r>
      <w:proofErr w:type="spellStart"/>
      <w:r w:rsidR="00BE0F66" w:rsidRPr="0051757A">
        <w:rPr>
          <w:rStyle w:val="CharacterStyle1"/>
          <w:i/>
          <w:iCs/>
          <w:spacing w:val="5"/>
          <w:sz w:val="24"/>
          <w:szCs w:val="24"/>
          <w:lang w:val="en-US"/>
        </w:rPr>
        <w:t>Transportes</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promovió</w:t>
      </w:r>
      <w:proofErr w:type="spellEnd"/>
      <w:r w:rsidR="00BE0F66" w:rsidRPr="0051757A">
        <w:rPr>
          <w:rStyle w:val="CharacterStyle1"/>
          <w:i/>
          <w:iCs/>
          <w:spacing w:val="5"/>
          <w:sz w:val="24"/>
          <w:szCs w:val="24"/>
          <w:lang w:val="en-US"/>
        </w:rPr>
        <w:t xml:space="preserve"> la </w:t>
      </w:r>
      <w:proofErr w:type="spellStart"/>
      <w:r w:rsidR="00BE0F66" w:rsidRPr="0051757A">
        <w:rPr>
          <w:rStyle w:val="CharacterStyle1"/>
          <w:i/>
          <w:iCs/>
          <w:spacing w:val="5"/>
          <w:sz w:val="24"/>
          <w:szCs w:val="24"/>
          <w:lang w:val="en-US"/>
        </w:rPr>
        <w:t>Licitación</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Pública</w:t>
      </w:r>
      <w:proofErr w:type="spellEnd"/>
      <w:r w:rsidR="00BE0F66" w:rsidRPr="0051757A">
        <w:rPr>
          <w:rStyle w:val="CharacterStyle1"/>
          <w:i/>
          <w:iCs/>
          <w:spacing w:val="5"/>
          <w:sz w:val="24"/>
          <w:szCs w:val="24"/>
          <w:lang w:val="en-US"/>
        </w:rPr>
        <w:t xml:space="preserve"> 03-91 </w:t>
      </w:r>
      <w:proofErr w:type="spellStart"/>
      <w:r w:rsidR="00BE0F66" w:rsidRPr="0051757A">
        <w:rPr>
          <w:rStyle w:val="CharacterStyle1"/>
          <w:i/>
          <w:iCs/>
          <w:spacing w:val="5"/>
          <w:sz w:val="24"/>
          <w:szCs w:val="24"/>
          <w:lang w:val="en-US"/>
        </w:rPr>
        <w:t>promovió</w:t>
      </w:r>
      <w:proofErr w:type="spellEnd"/>
      <w:r w:rsidR="00BE0F66" w:rsidRPr="0051757A">
        <w:rPr>
          <w:rStyle w:val="CharacterStyle1"/>
          <w:i/>
          <w:iCs/>
          <w:spacing w:val="5"/>
          <w:sz w:val="24"/>
          <w:szCs w:val="24"/>
          <w:lang w:val="en-US"/>
        </w:rPr>
        <w:t xml:space="preserve"> en la </w:t>
      </w:r>
      <w:proofErr w:type="spellStart"/>
      <w:r w:rsidR="00BE0F66" w:rsidRPr="0051757A">
        <w:rPr>
          <w:rStyle w:val="CharacterStyle1"/>
          <w:i/>
          <w:iCs/>
          <w:spacing w:val="5"/>
          <w:sz w:val="24"/>
          <w:szCs w:val="24"/>
          <w:lang w:val="en-US"/>
        </w:rPr>
        <w:t>que</w:t>
      </w:r>
      <w:proofErr w:type="spellEnd"/>
      <w:r w:rsidR="00BE0F66" w:rsidRPr="0051757A">
        <w:rPr>
          <w:rStyle w:val="CharacterStyle1"/>
          <w:i/>
          <w:iCs/>
          <w:spacing w:val="5"/>
          <w:sz w:val="24"/>
          <w:szCs w:val="24"/>
          <w:lang w:val="en-US"/>
        </w:rPr>
        <w:t xml:space="preserve"> se </w:t>
      </w:r>
      <w:proofErr w:type="spellStart"/>
      <w:r w:rsidR="00BE0F66" w:rsidRPr="0051757A">
        <w:rPr>
          <w:rStyle w:val="CharacterStyle1"/>
          <w:i/>
          <w:iCs/>
          <w:spacing w:val="5"/>
          <w:sz w:val="24"/>
          <w:szCs w:val="24"/>
          <w:lang w:val="en-US"/>
        </w:rPr>
        <w:t>dispuso</w:t>
      </w:r>
      <w:proofErr w:type="spellEnd"/>
      <w:r w:rsidR="00BE0F66" w:rsidRPr="0051757A">
        <w:rPr>
          <w:rStyle w:val="CharacterStyle1"/>
          <w:i/>
          <w:iCs/>
          <w:spacing w:val="5"/>
          <w:sz w:val="24"/>
          <w:szCs w:val="24"/>
          <w:lang w:val="en-US"/>
        </w:rPr>
        <w:t xml:space="preserve"> la </w:t>
      </w:r>
      <w:proofErr w:type="spellStart"/>
      <w:r w:rsidR="00BE0F66" w:rsidRPr="0051757A">
        <w:rPr>
          <w:rStyle w:val="CharacterStyle1"/>
          <w:i/>
          <w:iCs/>
          <w:spacing w:val="5"/>
          <w:sz w:val="24"/>
          <w:szCs w:val="24"/>
          <w:lang w:val="en-US"/>
        </w:rPr>
        <w:t>recepción</w:t>
      </w:r>
      <w:proofErr w:type="spellEnd"/>
      <w:r w:rsidR="00BE0F66" w:rsidRPr="0051757A">
        <w:rPr>
          <w:rStyle w:val="CharacterStyle1"/>
          <w:i/>
          <w:iCs/>
          <w:spacing w:val="5"/>
          <w:sz w:val="24"/>
          <w:szCs w:val="24"/>
          <w:lang w:val="en-US"/>
        </w:rPr>
        <w:t xml:space="preserve"> de </w:t>
      </w:r>
      <w:proofErr w:type="spellStart"/>
      <w:r w:rsidR="00BE0F66" w:rsidRPr="0051757A">
        <w:rPr>
          <w:rStyle w:val="CharacterStyle1"/>
          <w:i/>
          <w:iCs/>
          <w:spacing w:val="5"/>
          <w:sz w:val="24"/>
          <w:szCs w:val="24"/>
          <w:lang w:val="en-US"/>
        </w:rPr>
        <w:t>ofertas</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para</w:t>
      </w:r>
      <w:proofErr w:type="spellEnd"/>
      <w:r w:rsidR="00BE0F66" w:rsidRPr="0051757A">
        <w:rPr>
          <w:rStyle w:val="CharacterStyle1"/>
          <w:i/>
          <w:iCs/>
          <w:spacing w:val="5"/>
          <w:sz w:val="24"/>
          <w:szCs w:val="24"/>
          <w:lang w:val="en-US"/>
        </w:rPr>
        <w:t xml:space="preserve"> la </w:t>
      </w:r>
      <w:proofErr w:type="spellStart"/>
      <w:r w:rsidR="00BE0F66" w:rsidRPr="0051757A">
        <w:rPr>
          <w:rStyle w:val="CharacterStyle1"/>
          <w:i/>
          <w:iCs/>
          <w:spacing w:val="5"/>
          <w:sz w:val="24"/>
          <w:szCs w:val="24"/>
          <w:lang w:val="en-US"/>
        </w:rPr>
        <w:t>prestación</w:t>
      </w:r>
      <w:proofErr w:type="spellEnd"/>
      <w:r w:rsidR="00BE0F66" w:rsidRPr="0051757A">
        <w:rPr>
          <w:rStyle w:val="CharacterStyle1"/>
          <w:i/>
          <w:iCs/>
          <w:spacing w:val="5"/>
          <w:sz w:val="24"/>
          <w:szCs w:val="24"/>
          <w:lang w:val="en-US"/>
        </w:rPr>
        <w:t xml:space="preserve"> del </w:t>
      </w:r>
      <w:proofErr w:type="spellStart"/>
      <w:r w:rsidR="00BE0F66" w:rsidRPr="0051757A">
        <w:rPr>
          <w:rStyle w:val="CharacterStyle1"/>
          <w:i/>
          <w:iCs/>
          <w:spacing w:val="5"/>
          <w:sz w:val="24"/>
          <w:szCs w:val="24"/>
          <w:lang w:val="en-US"/>
        </w:rPr>
        <w:t>servicio</w:t>
      </w:r>
      <w:proofErr w:type="spellEnd"/>
      <w:r w:rsidR="00BE0F66" w:rsidRPr="0051757A">
        <w:rPr>
          <w:rStyle w:val="CharacterStyle1"/>
          <w:i/>
          <w:iCs/>
          <w:spacing w:val="5"/>
          <w:sz w:val="24"/>
          <w:szCs w:val="24"/>
          <w:lang w:val="en-US"/>
        </w:rPr>
        <w:t xml:space="preserve"> San José — </w:t>
      </w:r>
      <w:proofErr w:type="spellStart"/>
      <w:r w:rsidR="00BE0F66" w:rsidRPr="0051757A">
        <w:rPr>
          <w:rStyle w:val="CharacterStyle1"/>
          <w:i/>
          <w:iCs/>
          <w:spacing w:val="5"/>
          <w:sz w:val="24"/>
          <w:szCs w:val="24"/>
          <w:lang w:val="en-US"/>
        </w:rPr>
        <w:t>Peñas</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Blancas</w:t>
      </w:r>
      <w:proofErr w:type="spellEnd"/>
      <w:r w:rsidR="00BE0F66" w:rsidRPr="0051757A">
        <w:rPr>
          <w:rStyle w:val="CharacterStyle1"/>
          <w:i/>
          <w:iCs/>
          <w:spacing w:val="5"/>
          <w:sz w:val="24"/>
          <w:szCs w:val="24"/>
          <w:lang w:val="en-US"/>
        </w:rPr>
        <w:t xml:space="preserve">. Este cartel no </w:t>
      </w:r>
      <w:proofErr w:type="spellStart"/>
      <w:r w:rsidR="00BE0F66" w:rsidRPr="0051757A">
        <w:rPr>
          <w:rStyle w:val="CharacterStyle1"/>
          <w:i/>
          <w:iCs/>
          <w:spacing w:val="5"/>
          <w:sz w:val="24"/>
          <w:szCs w:val="24"/>
          <w:lang w:val="en-US"/>
        </w:rPr>
        <w:t>especificó</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que</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dicha</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operación</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fuese</w:t>
      </w:r>
      <w:proofErr w:type="spell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Directa</w:t>
      </w:r>
      <w:proofErr w:type="spellEnd"/>
      <w:r w:rsidR="00BE0F66" w:rsidRPr="0051757A">
        <w:rPr>
          <w:rStyle w:val="CharacterStyle1"/>
          <w:i/>
          <w:iCs/>
          <w:spacing w:val="5"/>
          <w:sz w:val="24"/>
          <w:szCs w:val="24"/>
          <w:lang w:val="en-US"/>
        </w:rPr>
        <w:t xml:space="preserve"> o Regular, </w:t>
      </w:r>
      <w:proofErr w:type="spellStart"/>
      <w:r w:rsidR="00BE0F66" w:rsidRPr="0051757A">
        <w:rPr>
          <w:rStyle w:val="CharacterStyle1"/>
          <w:i/>
          <w:iCs/>
          <w:spacing w:val="5"/>
          <w:sz w:val="24"/>
          <w:szCs w:val="24"/>
          <w:lang w:val="en-US"/>
        </w:rPr>
        <w:t>existiendo</w:t>
      </w:r>
      <w:proofErr w:type="spellEnd"/>
      <w:r w:rsidR="00BE0F66" w:rsidRPr="0051757A">
        <w:rPr>
          <w:rStyle w:val="CharacterStyle1"/>
          <w:i/>
          <w:iCs/>
          <w:spacing w:val="5"/>
          <w:sz w:val="24"/>
          <w:szCs w:val="24"/>
          <w:lang w:val="en-US"/>
        </w:rPr>
        <w:t xml:space="preserve"> en </w:t>
      </w:r>
      <w:proofErr w:type="spellStart"/>
      <w:proofErr w:type="gramStart"/>
      <w:r w:rsidR="00BE0F66" w:rsidRPr="0051757A">
        <w:rPr>
          <w:rStyle w:val="CharacterStyle1"/>
          <w:i/>
          <w:iCs/>
          <w:spacing w:val="5"/>
          <w:sz w:val="24"/>
          <w:szCs w:val="24"/>
          <w:lang w:val="en-US"/>
        </w:rPr>
        <w:t>este</w:t>
      </w:r>
      <w:proofErr w:type="spellEnd"/>
      <w:proofErr w:type="gramEnd"/>
      <w:r w:rsidR="00BE0F66" w:rsidRPr="0051757A">
        <w:rPr>
          <w:rStyle w:val="CharacterStyle1"/>
          <w:i/>
          <w:iCs/>
          <w:spacing w:val="5"/>
          <w:sz w:val="24"/>
          <w:szCs w:val="24"/>
          <w:lang w:val="en-US"/>
        </w:rPr>
        <w:t xml:space="preserve"> </w:t>
      </w:r>
      <w:proofErr w:type="spellStart"/>
      <w:r w:rsidR="00BE0F66" w:rsidRPr="0051757A">
        <w:rPr>
          <w:rStyle w:val="CharacterStyle1"/>
          <w:i/>
          <w:iCs/>
          <w:spacing w:val="5"/>
          <w:sz w:val="24"/>
          <w:szCs w:val="24"/>
          <w:lang w:val="en-US"/>
        </w:rPr>
        <w:t>sentido</w:t>
      </w:r>
      <w:proofErr w:type="spellEnd"/>
      <w:r w:rsidR="00BE0F66" w:rsidRPr="0051757A">
        <w:rPr>
          <w:rStyle w:val="CharacterStyle1"/>
          <w:i/>
          <w:iCs/>
          <w:spacing w:val="5"/>
          <w:sz w:val="24"/>
          <w:szCs w:val="24"/>
          <w:lang w:val="en-US"/>
        </w:rPr>
        <w:t xml:space="preserve"> un </w:t>
      </w:r>
      <w:proofErr w:type="spellStart"/>
      <w:r w:rsidR="00BE0F66" w:rsidRPr="0051757A">
        <w:rPr>
          <w:rStyle w:val="CharacterStyle1"/>
          <w:i/>
          <w:iCs/>
          <w:spacing w:val="5"/>
          <w:sz w:val="24"/>
          <w:szCs w:val="24"/>
          <w:lang w:val="en-US"/>
        </w:rPr>
        <w:t>vacío</w:t>
      </w:r>
      <w:proofErr w:type="spellEnd"/>
      <w:r w:rsidR="00BE0F66" w:rsidRPr="0051757A">
        <w:rPr>
          <w:rStyle w:val="CharacterStyle1"/>
          <w:i/>
          <w:iCs/>
          <w:spacing w:val="5"/>
          <w:sz w:val="24"/>
          <w:szCs w:val="24"/>
          <w:lang w:val="en-US"/>
        </w:rPr>
        <w:t xml:space="preserve"> legal.</w:t>
      </w:r>
    </w:p>
    <w:p w:rsidR="00BE0F66" w:rsidRDefault="00BE0F66" w:rsidP="0051757A">
      <w:pPr>
        <w:pStyle w:val="Style2"/>
        <w:kinsoku w:val="0"/>
        <w:autoSpaceDE/>
        <w:autoSpaceDN/>
        <w:adjustRightInd/>
        <w:spacing w:before="576" w:line="276" w:lineRule="auto"/>
        <w:ind w:left="851" w:right="527"/>
        <w:jc w:val="both"/>
        <w:rPr>
          <w:rFonts w:ascii="Garamond" w:hAnsi="Garamond" w:cs="Garamond"/>
          <w:spacing w:val="4"/>
          <w:lang w:val="es-ES" w:eastAsia="es-ES"/>
        </w:rPr>
      </w:pPr>
      <w:r>
        <w:rPr>
          <w:rFonts w:ascii="Garamond" w:hAnsi="Garamond" w:cs="Garamond"/>
          <w:spacing w:val="7"/>
          <w:lang w:val="es-ES" w:eastAsia="es-ES"/>
        </w:rPr>
        <w:t xml:space="preserve">Paralelamente a dicho vacío legal, la oferta de la licitación 03-91, el </w:t>
      </w:r>
      <w:r w:rsidR="000E0BDB">
        <w:rPr>
          <w:rFonts w:ascii="Garamond" w:hAnsi="Garamond" w:cs="Garamond"/>
          <w:spacing w:val="7"/>
          <w:lang w:val="es-ES" w:eastAsia="es-ES"/>
        </w:rPr>
        <w:t xml:space="preserve">                    </w:t>
      </w:r>
      <w:r>
        <w:rPr>
          <w:rFonts w:ascii="Garamond" w:hAnsi="Garamond" w:cs="Garamond"/>
          <w:spacing w:val="7"/>
          <w:lang w:val="es-ES" w:eastAsia="es-ES"/>
        </w:rPr>
        <w:t>acuerdo</w:t>
      </w:r>
      <w:r w:rsidR="000E0BDB">
        <w:rPr>
          <w:rFonts w:ascii="Garamond" w:hAnsi="Garamond" w:cs="Garamond"/>
          <w:spacing w:val="7"/>
          <w:lang w:val="es-ES" w:eastAsia="es-ES"/>
        </w:rPr>
        <w:t xml:space="preserve"> </w:t>
      </w:r>
      <w:r>
        <w:rPr>
          <w:rFonts w:ascii="Garamond" w:hAnsi="Garamond" w:cs="Garamond"/>
          <w:spacing w:val="4"/>
          <w:lang w:val="es-ES" w:eastAsia="es-ES"/>
        </w:rPr>
        <w:t>número 20 de la sesión 3000 del 20 de setiembre del año 1995 de la Comisión</w:t>
      </w:r>
    </w:p>
    <w:p w:rsidR="00BE0F66" w:rsidRPr="0051757A" w:rsidRDefault="00BE0F66" w:rsidP="0051757A">
      <w:pPr>
        <w:pStyle w:val="Style4"/>
        <w:kinsoku w:val="0"/>
        <w:autoSpaceDE/>
        <w:autoSpaceDN/>
        <w:spacing w:before="144" w:line="300" w:lineRule="auto"/>
        <w:ind w:left="851" w:right="527"/>
        <w:jc w:val="both"/>
        <w:rPr>
          <w:rStyle w:val="CharacterStyle1"/>
          <w:i w:val="0"/>
          <w:iCs w:val="0"/>
          <w:spacing w:val="5"/>
          <w:sz w:val="24"/>
          <w:szCs w:val="24"/>
        </w:rPr>
      </w:pPr>
      <w:r w:rsidRPr="0051757A">
        <w:rPr>
          <w:rStyle w:val="CharacterStyle1"/>
          <w:spacing w:val="5"/>
          <w:sz w:val="24"/>
          <w:szCs w:val="24"/>
        </w:rPr>
        <w:t>Técnica incurre nuevamente en ambigüedad en el sentido de que dispuso</w:t>
      </w:r>
      <w:r w:rsidR="0051757A" w:rsidRPr="0051757A">
        <w:rPr>
          <w:rStyle w:val="CharacterStyle1"/>
          <w:spacing w:val="5"/>
          <w:sz w:val="24"/>
          <w:szCs w:val="24"/>
        </w:rPr>
        <w:t xml:space="preserve"> </w:t>
      </w:r>
      <w:r w:rsidRPr="0051757A">
        <w:rPr>
          <w:rStyle w:val="CharacterStyle1"/>
          <w:spacing w:val="5"/>
          <w:sz w:val="24"/>
          <w:szCs w:val="24"/>
        </w:rPr>
        <w:t>"</w:t>
      </w:r>
      <w:proofErr w:type="spellStart"/>
      <w:r w:rsidRPr="0051757A">
        <w:rPr>
          <w:rStyle w:val="CharacterStyle1"/>
          <w:spacing w:val="5"/>
          <w:sz w:val="24"/>
          <w:szCs w:val="24"/>
        </w:rPr>
        <w:t>readjudicar</w:t>
      </w:r>
      <w:proofErr w:type="spellEnd"/>
      <w:r w:rsidRPr="0051757A">
        <w:rPr>
          <w:rStyle w:val="CharacterStyle1"/>
          <w:spacing w:val="5"/>
          <w:sz w:val="24"/>
          <w:szCs w:val="24"/>
        </w:rPr>
        <w:t xml:space="preserve"> la licitación pública 3-91 descrita como San José — Peñas Blancas y</w:t>
      </w:r>
      <w:r w:rsidR="0051757A" w:rsidRPr="0051757A">
        <w:rPr>
          <w:rStyle w:val="CharacterStyle1"/>
          <w:spacing w:val="5"/>
          <w:sz w:val="24"/>
          <w:szCs w:val="24"/>
        </w:rPr>
        <w:t xml:space="preserve"> </w:t>
      </w:r>
      <w:r w:rsidRPr="0051757A">
        <w:rPr>
          <w:rStyle w:val="CharacterStyle1"/>
          <w:spacing w:val="5"/>
          <w:sz w:val="24"/>
          <w:szCs w:val="24"/>
        </w:rPr>
        <w:t>viceversa, a la empresa T</w:t>
      </w:r>
      <w:r w:rsidR="00E11BF7">
        <w:rPr>
          <w:rStyle w:val="CharacterStyle1"/>
          <w:spacing w:val="5"/>
          <w:sz w:val="24"/>
          <w:szCs w:val="24"/>
        </w:rPr>
        <w:t>.</w:t>
      </w:r>
      <w:r w:rsidRPr="0051757A">
        <w:rPr>
          <w:rStyle w:val="CharacterStyle1"/>
          <w:spacing w:val="5"/>
          <w:sz w:val="24"/>
          <w:szCs w:val="24"/>
        </w:rPr>
        <w:t>D</w:t>
      </w:r>
      <w:r w:rsidR="00E11BF7">
        <w:rPr>
          <w:rStyle w:val="CharacterStyle1"/>
          <w:spacing w:val="5"/>
          <w:sz w:val="24"/>
          <w:szCs w:val="24"/>
        </w:rPr>
        <w:t>.</w:t>
      </w:r>
      <w:r w:rsidRPr="0051757A">
        <w:rPr>
          <w:rStyle w:val="CharacterStyle1"/>
          <w:spacing w:val="5"/>
          <w:sz w:val="24"/>
          <w:szCs w:val="24"/>
        </w:rPr>
        <w:t>S.A." Como se observa, el contenido</w:t>
      </w:r>
      <w:r w:rsidR="0051757A" w:rsidRPr="0051757A">
        <w:rPr>
          <w:rStyle w:val="CharacterStyle1"/>
          <w:spacing w:val="5"/>
          <w:sz w:val="24"/>
          <w:szCs w:val="24"/>
        </w:rPr>
        <w:t xml:space="preserve"> </w:t>
      </w:r>
      <w:r w:rsidRPr="0051757A">
        <w:rPr>
          <w:rStyle w:val="CharacterStyle1"/>
          <w:i w:val="0"/>
          <w:iCs w:val="0"/>
          <w:spacing w:val="5"/>
          <w:sz w:val="24"/>
          <w:szCs w:val="24"/>
        </w:rPr>
        <w:t>del acuerdo tampoco refiere específicamente que la operación del servicio lo sea en forma regular o directa. No se infiere del contenido del cartel de la licitación ni del acto de adjudicación, como tampoco se extrae de la oferta presentada por el señor C</w:t>
      </w:r>
      <w:r w:rsidR="00E11BF7">
        <w:rPr>
          <w:rStyle w:val="CharacterStyle1"/>
          <w:i w:val="0"/>
          <w:iCs w:val="0"/>
          <w:spacing w:val="5"/>
          <w:sz w:val="24"/>
          <w:szCs w:val="24"/>
        </w:rPr>
        <w:t>.</w:t>
      </w:r>
      <w:r w:rsidRPr="0051757A">
        <w:rPr>
          <w:rStyle w:val="CharacterStyle1"/>
          <w:i w:val="0"/>
          <w:iCs w:val="0"/>
          <w:spacing w:val="5"/>
          <w:sz w:val="24"/>
          <w:szCs w:val="24"/>
        </w:rPr>
        <w:t>L</w:t>
      </w:r>
      <w:r w:rsidR="00E11BF7">
        <w:rPr>
          <w:rStyle w:val="CharacterStyle1"/>
          <w:i w:val="0"/>
          <w:iCs w:val="0"/>
          <w:spacing w:val="5"/>
          <w:sz w:val="24"/>
          <w:szCs w:val="24"/>
        </w:rPr>
        <w:t>.</w:t>
      </w:r>
      <w:r w:rsidRPr="0051757A">
        <w:rPr>
          <w:rStyle w:val="CharacterStyle1"/>
          <w:i w:val="0"/>
          <w:iCs w:val="0"/>
          <w:spacing w:val="5"/>
          <w:sz w:val="24"/>
          <w:szCs w:val="24"/>
        </w:rPr>
        <w:t>D</w:t>
      </w:r>
      <w:r w:rsidR="00E11BF7">
        <w:rPr>
          <w:rStyle w:val="CharacterStyle1"/>
          <w:i w:val="0"/>
          <w:iCs w:val="0"/>
          <w:spacing w:val="5"/>
          <w:sz w:val="24"/>
          <w:szCs w:val="24"/>
        </w:rPr>
        <w:t>.</w:t>
      </w:r>
      <w:r w:rsidRPr="0051757A">
        <w:rPr>
          <w:rStyle w:val="CharacterStyle1"/>
          <w:i w:val="0"/>
          <w:iCs w:val="0"/>
          <w:spacing w:val="5"/>
          <w:sz w:val="24"/>
          <w:szCs w:val="24"/>
        </w:rPr>
        <w:t>R</w:t>
      </w:r>
      <w:r w:rsidR="00E11BF7">
        <w:rPr>
          <w:rStyle w:val="CharacterStyle1"/>
          <w:i w:val="0"/>
          <w:iCs w:val="0"/>
          <w:spacing w:val="5"/>
          <w:sz w:val="24"/>
          <w:szCs w:val="24"/>
        </w:rPr>
        <w:t>.</w:t>
      </w:r>
      <w:r w:rsidRPr="0051757A">
        <w:rPr>
          <w:rStyle w:val="CharacterStyle1"/>
          <w:i w:val="0"/>
          <w:iCs w:val="0"/>
          <w:spacing w:val="5"/>
          <w:sz w:val="24"/>
          <w:szCs w:val="24"/>
        </w:rPr>
        <w:t>, que se haya dado una autorización de paradas en tránsito desde San José hasta Peñas Blancas.</w:t>
      </w:r>
    </w:p>
    <w:p w:rsidR="00BE0F66" w:rsidRPr="0051757A" w:rsidRDefault="00BE0F66" w:rsidP="0051757A">
      <w:pPr>
        <w:pStyle w:val="Style23"/>
        <w:kinsoku w:val="0"/>
        <w:autoSpaceDE/>
        <w:autoSpaceDN/>
        <w:spacing w:before="360" w:line="232" w:lineRule="auto"/>
        <w:ind w:left="851" w:right="527"/>
        <w:rPr>
          <w:rFonts w:ascii="Garamond" w:hAnsi="Garamond" w:cs="Garamond"/>
          <w:sz w:val="22"/>
          <w:szCs w:val="22"/>
          <w:lang w:val="es-ES" w:eastAsia="es-ES"/>
        </w:rPr>
      </w:pPr>
      <w:r w:rsidRPr="0051757A">
        <w:rPr>
          <w:rFonts w:ascii="Garamond" w:hAnsi="Garamond" w:cs="Garamond"/>
          <w:b/>
          <w:spacing w:val="1"/>
          <w:sz w:val="22"/>
          <w:szCs w:val="22"/>
          <w:lang w:val="es-ES" w:eastAsia="es-ES"/>
        </w:rPr>
        <w:t>SEGUNDO</w:t>
      </w:r>
      <w:r w:rsidRPr="0051757A">
        <w:rPr>
          <w:rFonts w:ascii="Garamond" w:hAnsi="Garamond" w:cs="Garamond"/>
          <w:spacing w:val="1"/>
          <w:sz w:val="22"/>
          <w:szCs w:val="22"/>
          <w:lang w:val="es-ES" w:eastAsia="es-ES"/>
        </w:rPr>
        <w:t xml:space="preserve">. Que esta discusión ya se agotó en esta instancia administrativa </w:t>
      </w:r>
      <w:r w:rsidRPr="0051757A">
        <w:rPr>
          <w:rFonts w:ascii="Garamond" w:hAnsi="Garamond" w:cs="Garamond"/>
          <w:spacing w:val="3"/>
          <w:sz w:val="22"/>
          <w:szCs w:val="22"/>
          <w:lang w:val="es-ES" w:eastAsia="es-ES"/>
        </w:rPr>
        <w:t xml:space="preserve">cuando la Junta Directiva hizo suyo el criterio de la Dirección de Asuntos </w:t>
      </w:r>
      <w:r w:rsidRPr="0051757A">
        <w:rPr>
          <w:rFonts w:ascii="Garamond" w:hAnsi="Garamond" w:cs="Garamond"/>
          <w:spacing w:val="-2"/>
          <w:sz w:val="22"/>
          <w:szCs w:val="22"/>
          <w:lang w:val="es-ES" w:eastAsia="es-ES"/>
        </w:rPr>
        <w:t xml:space="preserve">Jurídicos y mediante el acuerdo 3 de la en sesión extraordinaria 09-2003 y en el </w:t>
      </w:r>
      <w:r w:rsidR="0051757A" w:rsidRPr="0051757A">
        <w:rPr>
          <w:rFonts w:ascii="Garamond" w:hAnsi="Garamond" w:cs="Garamond"/>
          <w:sz w:val="22"/>
          <w:szCs w:val="22"/>
          <w:lang w:val="es-ES" w:eastAsia="es-ES"/>
        </w:rPr>
        <w:t>artículo</w:t>
      </w:r>
      <w:r w:rsidRPr="0051757A">
        <w:rPr>
          <w:rFonts w:ascii="Garamond" w:hAnsi="Garamond" w:cs="Garamond"/>
          <w:sz w:val="22"/>
          <w:szCs w:val="22"/>
          <w:lang w:val="es-ES" w:eastAsia="es-ES"/>
        </w:rPr>
        <w:t xml:space="preserve"> 3.4.11 de la sesión ordinaria 39-2007 decidieron:</w:t>
      </w:r>
    </w:p>
    <w:p w:rsidR="00BE0F66" w:rsidRPr="0051757A" w:rsidRDefault="00BE0F66" w:rsidP="0051757A">
      <w:pPr>
        <w:pStyle w:val="Style5"/>
        <w:kinsoku w:val="0"/>
        <w:autoSpaceDE/>
        <w:autoSpaceDN/>
        <w:adjustRightInd/>
        <w:spacing w:before="396" w:line="276" w:lineRule="auto"/>
        <w:ind w:left="851" w:right="527"/>
        <w:jc w:val="both"/>
        <w:rPr>
          <w:rStyle w:val="CharacterStyle16"/>
          <w:i/>
          <w:iCs/>
          <w:spacing w:val="8"/>
          <w:sz w:val="22"/>
          <w:szCs w:val="22"/>
          <w:lang w:val="es-ES" w:eastAsia="es-ES"/>
        </w:rPr>
      </w:pPr>
      <w:r w:rsidRPr="0051757A">
        <w:rPr>
          <w:rStyle w:val="CharacterStyle16"/>
          <w:i/>
          <w:iCs/>
          <w:spacing w:val="26"/>
          <w:sz w:val="22"/>
          <w:szCs w:val="22"/>
          <w:lang w:val="es-ES" w:eastAsia="es-ES"/>
        </w:rPr>
        <w:t>"(...) no estima esta Dirección que en temas de servicio público sea procedente la aceptación aplicativa del principio histórico legal, por cuanto es inaceptable la prescripción adquisitiva en actividades que por orden legal han sido asignadas de forma exclusiva al Estado, en razón del interés público que involucran, (ver Ley 3503). Si bien no ha emitido acto que indique la restricción de T</w:t>
      </w:r>
      <w:r w:rsidR="0051757A" w:rsidRPr="0051757A">
        <w:rPr>
          <w:rStyle w:val="CharacterStyle16"/>
          <w:i/>
          <w:iCs/>
          <w:spacing w:val="26"/>
          <w:sz w:val="22"/>
          <w:szCs w:val="22"/>
          <w:lang w:val="es-ES" w:eastAsia="es-ES"/>
        </w:rPr>
        <w:t>.</w:t>
      </w:r>
      <w:r w:rsidRPr="0051757A">
        <w:rPr>
          <w:rStyle w:val="CharacterStyle16"/>
          <w:i/>
          <w:iCs/>
          <w:spacing w:val="26"/>
          <w:sz w:val="22"/>
          <w:szCs w:val="22"/>
          <w:lang w:val="es-ES" w:eastAsia="es-ES"/>
        </w:rPr>
        <w:t>D</w:t>
      </w:r>
      <w:r w:rsidR="00E11BF7">
        <w:rPr>
          <w:rStyle w:val="CharacterStyle16"/>
          <w:i/>
          <w:iCs/>
          <w:spacing w:val="26"/>
          <w:sz w:val="22"/>
          <w:szCs w:val="22"/>
          <w:lang w:val="es-ES" w:eastAsia="es-ES"/>
        </w:rPr>
        <w:t>.</w:t>
      </w:r>
      <w:r w:rsidRPr="0051757A">
        <w:rPr>
          <w:rStyle w:val="CharacterStyle16"/>
          <w:i/>
          <w:iCs/>
          <w:spacing w:val="26"/>
          <w:sz w:val="22"/>
          <w:szCs w:val="22"/>
          <w:lang w:val="es-ES" w:eastAsia="es-ES"/>
        </w:rPr>
        <w:t>S.A. para ingresar a Liberia, no es el Principio de la Autonomía de la Voluntad el que se de aplicación al caso. En efecto, el operador del transporte presta un servicio público por vía delegación, pero ésta explotación no implica que el Estado pierda su potestad de imperio y dominio sobre la actividad (artículo 66 de la Ley General de la</w:t>
      </w:r>
      <w:r w:rsidR="0051757A" w:rsidRPr="0051757A">
        <w:rPr>
          <w:rStyle w:val="CharacterStyle16"/>
          <w:i/>
          <w:iCs/>
          <w:spacing w:val="26"/>
          <w:sz w:val="22"/>
          <w:szCs w:val="22"/>
          <w:lang w:val="es-ES" w:eastAsia="es-ES"/>
        </w:rPr>
        <w:t xml:space="preserve"> </w:t>
      </w:r>
      <w:r w:rsidRPr="0051757A">
        <w:rPr>
          <w:rStyle w:val="CharacterStyle16"/>
          <w:i/>
          <w:spacing w:val="26"/>
          <w:sz w:val="22"/>
          <w:szCs w:val="22"/>
        </w:rPr>
        <w:t>Administración Pública),</w:t>
      </w:r>
      <w:r w:rsidRPr="0051757A">
        <w:rPr>
          <w:rStyle w:val="CharacterStyle17"/>
          <w:i w:val="0"/>
          <w:spacing w:val="23"/>
          <w:sz w:val="22"/>
          <w:szCs w:val="22"/>
          <w:lang w:val="es-ES" w:eastAsia="es-ES"/>
        </w:rPr>
        <w:t xml:space="preserve"> más al contrario, la delegación es solamente de la</w:t>
      </w:r>
      <w:r w:rsidR="0051757A" w:rsidRPr="0051757A">
        <w:rPr>
          <w:rStyle w:val="CharacterStyle17"/>
          <w:i w:val="0"/>
          <w:spacing w:val="23"/>
          <w:sz w:val="22"/>
          <w:szCs w:val="22"/>
          <w:lang w:val="es-ES" w:eastAsia="es-ES"/>
        </w:rPr>
        <w:t xml:space="preserve"> </w:t>
      </w:r>
      <w:r w:rsidRPr="0051757A">
        <w:rPr>
          <w:rStyle w:val="CharacterStyle17"/>
          <w:i w:val="0"/>
          <w:spacing w:val="14"/>
          <w:sz w:val="22"/>
          <w:szCs w:val="22"/>
          <w:lang w:val="es-ES" w:eastAsia="es-ES"/>
        </w:rPr>
        <w:t>explotación del servicio, aspecto</w:t>
      </w:r>
      <w:r w:rsidRPr="0051757A">
        <w:rPr>
          <w:rStyle w:val="CharacterStyle17"/>
          <w:spacing w:val="14"/>
          <w:sz w:val="22"/>
          <w:szCs w:val="22"/>
          <w:lang w:val="es-ES" w:eastAsia="es-ES"/>
        </w:rPr>
        <w:t xml:space="preserve"> que de hecho es el objeto del contrato, no así de los</w:t>
      </w:r>
      <w:r w:rsidR="0051757A" w:rsidRPr="0051757A">
        <w:rPr>
          <w:rStyle w:val="CharacterStyle17"/>
          <w:spacing w:val="14"/>
          <w:sz w:val="22"/>
          <w:szCs w:val="22"/>
          <w:lang w:val="es-ES" w:eastAsia="es-ES"/>
        </w:rPr>
        <w:t xml:space="preserve"> </w:t>
      </w:r>
      <w:r w:rsidRPr="0051757A">
        <w:rPr>
          <w:rStyle w:val="CharacterStyle17"/>
          <w:spacing w:val="10"/>
          <w:sz w:val="22"/>
          <w:szCs w:val="22"/>
          <w:lang w:val="es-ES" w:eastAsia="es-ES"/>
        </w:rPr>
        <w:t>aspectos de organización del mismo, elementos que dado el evidente interés público que</w:t>
      </w:r>
      <w:r w:rsidR="0051757A" w:rsidRPr="0051757A">
        <w:rPr>
          <w:rStyle w:val="CharacterStyle17"/>
          <w:spacing w:val="10"/>
          <w:sz w:val="22"/>
          <w:szCs w:val="22"/>
          <w:lang w:val="es-ES" w:eastAsia="es-ES"/>
        </w:rPr>
        <w:t xml:space="preserve"> </w:t>
      </w:r>
      <w:r w:rsidRPr="0051757A">
        <w:rPr>
          <w:rStyle w:val="CharacterStyle17"/>
          <w:spacing w:val="13"/>
          <w:sz w:val="22"/>
          <w:szCs w:val="22"/>
          <w:lang w:val="es-ES" w:eastAsia="es-ES"/>
        </w:rPr>
        <w:t xml:space="preserve">conllevan, no pueden ser objeto de la delegación ni mucho menos objeto del contrato. Es bajo este principio que la doctrina administrativa ha indicado que nunca puede </w:t>
      </w:r>
      <w:r w:rsidRPr="0051757A">
        <w:rPr>
          <w:rStyle w:val="CharacterStyle17"/>
          <w:spacing w:val="12"/>
          <w:sz w:val="22"/>
          <w:szCs w:val="22"/>
          <w:lang w:val="es-ES" w:eastAsia="es-ES"/>
        </w:rPr>
        <w:t xml:space="preserve">existir una delegación total de la actividad pública en la concesión. Bajo esta premisa, </w:t>
      </w:r>
      <w:r w:rsidRPr="0051757A">
        <w:rPr>
          <w:rStyle w:val="CharacterStyle17"/>
          <w:spacing w:val="7"/>
          <w:sz w:val="22"/>
          <w:szCs w:val="22"/>
          <w:lang w:val="es-ES" w:eastAsia="es-ES"/>
        </w:rPr>
        <w:t xml:space="preserve">al no contar con autorización formal, el servicio no puede prestarse. El principio de la </w:t>
      </w:r>
      <w:r w:rsidRPr="0051757A">
        <w:rPr>
          <w:rStyle w:val="CharacterStyle17"/>
          <w:spacing w:val="13"/>
          <w:sz w:val="22"/>
          <w:szCs w:val="22"/>
          <w:lang w:val="es-ES" w:eastAsia="es-ES"/>
        </w:rPr>
        <w:t xml:space="preserve">autonomía alegado, cede ante la </w:t>
      </w:r>
      <w:proofErr w:type="spellStart"/>
      <w:r w:rsidRPr="0051757A">
        <w:rPr>
          <w:rStyle w:val="CharacterStyle17"/>
          <w:spacing w:val="13"/>
          <w:sz w:val="22"/>
          <w:szCs w:val="22"/>
          <w:lang w:val="es-ES" w:eastAsia="es-ES"/>
        </w:rPr>
        <w:t>publicatio</w:t>
      </w:r>
      <w:proofErr w:type="spellEnd"/>
      <w:r w:rsidRPr="0051757A">
        <w:rPr>
          <w:rStyle w:val="CharacterStyle17"/>
          <w:spacing w:val="13"/>
          <w:sz w:val="22"/>
          <w:szCs w:val="22"/>
          <w:lang w:val="es-ES" w:eastAsia="es-ES"/>
        </w:rPr>
        <w:t xml:space="preserve"> que ha hecho el legislador respecto del </w:t>
      </w:r>
      <w:r w:rsidRPr="0051757A">
        <w:rPr>
          <w:rStyle w:val="CharacterStyle17"/>
          <w:spacing w:val="14"/>
          <w:sz w:val="22"/>
          <w:szCs w:val="22"/>
          <w:lang w:val="es-ES" w:eastAsia="es-ES"/>
        </w:rPr>
        <w:t xml:space="preserve">transporte remunerado, por lo que no resulta de recibo la tesis del recurrido, quien </w:t>
      </w:r>
      <w:r w:rsidRPr="0051757A">
        <w:rPr>
          <w:rStyle w:val="CharacterStyle17"/>
          <w:spacing w:val="10"/>
          <w:sz w:val="22"/>
          <w:szCs w:val="22"/>
          <w:lang w:val="es-ES" w:eastAsia="es-ES"/>
        </w:rPr>
        <w:t xml:space="preserve">debe apegarse a los términos administrativos de su autorización, debiendo recordar que su relación con el Estado es de contratista concesionario, lo cual lo inmersa dentro de </w:t>
      </w:r>
      <w:r w:rsidRPr="0051757A">
        <w:rPr>
          <w:rStyle w:val="CharacterStyle17"/>
          <w:spacing w:val="10"/>
          <w:w w:val="85"/>
          <w:sz w:val="22"/>
          <w:szCs w:val="22"/>
          <w:lang w:val="es-ES" w:eastAsia="es-ES"/>
        </w:rPr>
        <w:t xml:space="preserve">un </w:t>
      </w:r>
      <w:r w:rsidRPr="0051757A">
        <w:rPr>
          <w:rStyle w:val="CharacterStyle17"/>
          <w:spacing w:val="10"/>
          <w:sz w:val="22"/>
          <w:szCs w:val="22"/>
          <w:lang w:val="es-ES" w:eastAsia="es-ES"/>
        </w:rPr>
        <w:t>régimen jurídico especializado que delimita los derechos y las cargas en la actividad</w:t>
      </w:r>
      <w:r w:rsidR="0051757A" w:rsidRPr="0051757A">
        <w:rPr>
          <w:rStyle w:val="CharacterStyle17"/>
          <w:spacing w:val="10"/>
          <w:sz w:val="22"/>
          <w:szCs w:val="22"/>
          <w:lang w:val="es-ES" w:eastAsia="es-ES"/>
        </w:rPr>
        <w:t xml:space="preserve"> </w:t>
      </w:r>
      <w:r w:rsidRPr="0051757A">
        <w:rPr>
          <w:rStyle w:val="CharacterStyle16"/>
          <w:i/>
          <w:iCs/>
          <w:spacing w:val="8"/>
          <w:w w:val="85"/>
          <w:sz w:val="22"/>
          <w:szCs w:val="22"/>
          <w:lang w:val="es-ES" w:eastAsia="es-ES"/>
        </w:rPr>
        <w:t xml:space="preserve">que </w:t>
      </w:r>
      <w:r w:rsidRPr="0051757A">
        <w:rPr>
          <w:rStyle w:val="CharacterStyle16"/>
          <w:i/>
          <w:iCs/>
          <w:spacing w:val="8"/>
          <w:sz w:val="22"/>
          <w:szCs w:val="22"/>
          <w:lang w:val="es-ES" w:eastAsia="es-ES"/>
        </w:rPr>
        <w:t>desarrolla".</w:t>
      </w:r>
    </w:p>
    <w:p w:rsidR="0051757A" w:rsidRPr="0051757A" w:rsidRDefault="0051757A">
      <w:pPr>
        <w:pStyle w:val="Style5"/>
        <w:tabs>
          <w:tab w:val="right" w:pos="7737"/>
        </w:tabs>
        <w:kinsoku w:val="0"/>
        <w:autoSpaceDE/>
        <w:autoSpaceDN/>
        <w:adjustRightInd/>
        <w:spacing w:line="284" w:lineRule="exact"/>
        <w:rPr>
          <w:rStyle w:val="CharacterStyle16"/>
          <w:rFonts w:ascii="Bookman Old Style" w:hAnsi="Bookman Old Style" w:cs="Bookman Old Style"/>
          <w:i/>
          <w:spacing w:val="-10"/>
          <w:sz w:val="22"/>
          <w:szCs w:val="22"/>
          <w:lang w:val="es-ES" w:eastAsia="es-ES"/>
        </w:rPr>
      </w:pPr>
    </w:p>
    <w:p w:rsidR="0051757A" w:rsidRDefault="0051757A" w:rsidP="0051757A">
      <w:pPr>
        <w:pStyle w:val="Style5"/>
        <w:tabs>
          <w:tab w:val="right" w:pos="7737"/>
        </w:tabs>
        <w:kinsoku w:val="0"/>
        <w:autoSpaceDE/>
        <w:autoSpaceDN/>
        <w:adjustRightInd/>
        <w:spacing w:line="284" w:lineRule="exact"/>
        <w:ind w:left="851" w:right="527"/>
        <w:jc w:val="both"/>
        <w:rPr>
          <w:rStyle w:val="CharacterStyle16"/>
          <w:rFonts w:ascii="Bookman Old Style" w:hAnsi="Bookman Old Style" w:cs="Bookman Old Style"/>
          <w:spacing w:val="-10"/>
          <w:sz w:val="22"/>
          <w:szCs w:val="22"/>
          <w:lang w:val="es-ES" w:eastAsia="es-ES"/>
        </w:rPr>
      </w:pPr>
    </w:p>
    <w:p w:rsidR="00E11BF7" w:rsidRDefault="00E11BF7" w:rsidP="0051757A">
      <w:pPr>
        <w:pStyle w:val="Style5"/>
        <w:tabs>
          <w:tab w:val="right" w:pos="7737"/>
        </w:tabs>
        <w:kinsoku w:val="0"/>
        <w:autoSpaceDE/>
        <w:autoSpaceDN/>
        <w:adjustRightInd/>
        <w:spacing w:line="284" w:lineRule="exact"/>
        <w:ind w:left="851" w:right="527"/>
        <w:jc w:val="both"/>
        <w:rPr>
          <w:rStyle w:val="CharacterStyle16"/>
          <w:b/>
          <w:i/>
          <w:spacing w:val="-10"/>
          <w:sz w:val="22"/>
          <w:szCs w:val="22"/>
          <w:lang w:val="es-ES" w:eastAsia="es-ES"/>
        </w:rPr>
      </w:pPr>
    </w:p>
    <w:p w:rsidR="00BE0F66" w:rsidRPr="0051757A" w:rsidRDefault="00BE0F66" w:rsidP="0051757A">
      <w:pPr>
        <w:pStyle w:val="Style5"/>
        <w:tabs>
          <w:tab w:val="right" w:pos="7737"/>
        </w:tabs>
        <w:kinsoku w:val="0"/>
        <w:autoSpaceDE/>
        <w:autoSpaceDN/>
        <w:adjustRightInd/>
        <w:spacing w:line="284" w:lineRule="exact"/>
        <w:ind w:left="851" w:right="527"/>
        <w:jc w:val="both"/>
        <w:rPr>
          <w:rStyle w:val="CharacterStyle17"/>
          <w:iCs/>
          <w:spacing w:val="10"/>
          <w:sz w:val="22"/>
          <w:szCs w:val="22"/>
        </w:rPr>
      </w:pPr>
      <w:r w:rsidRPr="0051757A">
        <w:rPr>
          <w:rStyle w:val="CharacterStyle16"/>
          <w:b/>
          <w:i/>
          <w:spacing w:val="-10"/>
          <w:sz w:val="22"/>
          <w:szCs w:val="22"/>
          <w:lang w:val="es-ES" w:eastAsia="es-ES"/>
        </w:rPr>
        <w:t>TERCERO.</w:t>
      </w:r>
      <w:r w:rsidRPr="0051757A">
        <w:rPr>
          <w:rStyle w:val="CharacterStyle16"/>
          <w:b/>
          <w:i/>
          <w:spacing w:val="-10"/>
          <w:sz w:val="22"/>
          <w:szCs w:val="22"/>
          <w:lang w:val="es-ES" w:eastAsia="es-ES"/>
        </w:rPr>
        <w:tab/>
      </w:r>
      <w:r w:rsidRPr="0051757A">
        <w:rPr>
          <w:rStyle w:val="CharacterStyle17"/>
          <w:iCs/>
          <w:spacing w:val="10"/>
          <w:sz w:val="22"/>
          <w:szCs w:val="22"/>
        </w:rPr>
        <w:t>Que la discusión respecto a la legalidad o no del contenido del</w:t>
      </w:r>
      <w:r w:rsidR="0051757A" w:rsidRPr="0051757A">
        <w:rPr>
          <w:rStyle w:val="CharacterStyle17"/>
          <w:iCs/>
          <w:spacing w:val="10"/>
          <w:sz w:val="22"/>
          <w:szCs w:val="22"/>
        </w:rPr>
        <w:t xml:space="preserve"> </w:t>
      </w:r>
      <w:r w:rsidRPr="0051757A">
        <w:rPr>
          <w:rStyle w:val="CharacterStyle17"/>
          <w:iCs/>
          <w:spacing w:val="10"/>
          <w:sz w:val="22"/>
          <w:szCs w:val="22"/>
        </w:rPr>
        <w:t xml:space="preserve">artículo 3.4.12 de la sesión ordinaria 39-2007 se debe a que, según y </w:t>
      </w:r>
      <w:proofErr w:type="spellStart"/>
      <w:r w:rsidRPr="0051757A">
        <w:rPr>
          <w:rStyle w:val="CharacterStyle17"/>
          <w:iCs/>
          <w:spacing w:val="10"/>
          <w:sz w:val="22"/>
          <w:szCs w:val="22"/>
        </w:rPr>
        <w:t>como</w:t>
      </w:r>
      <w:proofErr w:type="spellEnd"/>
      <w:r w:rsidRPr="0051757A">
        <w:rPr>
          <w:rStyle w:val="CharacterStyle17"/>
          <w:iCs/>
          <w:spacing w:val="10"/>
          <w:sz w:val="22"/>
          <w:szCs w:val="22"/>
        </w:rPr>
        <w:t xml:space="preserve"> lo </w:t>
      </w:r>
      <w:r w:rsidRPr="0051757A">
        <w:rPr>
          <w:rStyle w:val="CharacterStyle17"/>
          <w:iCs/>
          <w:sz w:val="22"/>
          <w:szCs w:val="22"/>
        </w:rPr>
        <w:t xml:space="preserve">expresan los recurrentes "la descripción de la ruta 505 que se hace en el </w:t>
      </w:r>
      <w:r w:rsidRPr="0051757A">
        <w:rPr>
          <w:rStyle w:val="CharacterStyle17"/>
          <w:iCs/>
          <w:spacing w:val="10"/>
          <w:sz w:val="22"/>
          <w:szCs w:val="22"/>
        </w:rPr>
        <w:t>considerando segundo del acuerdo aquí impugnado es errónea además de ilegal, porque incluye La Cruz y Liberia, como parte de su aprovechamiento, siendo que en esos puntos brindan el servicio empresas debidamente concesionadas. Aunado a lo anterior, puede verse en el cartel de Licitación Número 3-91, mediante el cual se otorgó la concesión a la citada empresa T</w:t>
      </w:r>
      <w:r w:rsidR="0051757A" w:rsidRPr="0051757A">
        <w:rPr>
          <w:rStyle w:val="CharacterStyle17"/>
          <w:iCs/>
          <w:spacing w:val="10"/>
          <w:sz w:val="22"/>
          <w:szCs w:val="22"/>
        </w:rPr>
        <w:t>.</w:t>
      </w:r>
      <w:r w:rsidRPr="0051757A">
        <w:rPr>
          <w:rStyle w:val="CharacterStyle17"/>
          <w:iCs/>
          <w:spacing w:val="10"/>
          <w:sz w:val="22"/>
          <w:szCs w:val="22"/>
        </w:rPr>
        <w:t>D</w:t>
      </w:r>
      <w:r w:rsidR="0051757A" w:rsidRPr="0051757A">
        <w:rPr>
          <w:rStyle w:val="CharacterStyle17"/>
          <w:iCs/>
          <w:spacing w:val="10"/>
          <w:sz w:val="22"/>
          <w:szCs w:val="22"/>
        </w:rPr>
        <w:t>.</w:t>
      </w:r>
      <w:r w:rsidRPr="0051757A">
        <w:rPr>
          <w:rStyle w:val="CharacterStyle17"/>
          <w:iCs/>
          <w:spacing w:val="10"/>
          <w:sz w:val="22"/>
          <w:szCs w:val="22"/>
        </w:rPr>
        <w:t>S.A. y los archivos correspondientes (...) que dicha empresa desde que se inició el servicio tiene un único recorrido y la tarifa autorizada, situación que se mantiene en el contrato de concesión (...)</w:t>
      </w:r>
    </w:p>
    <w:p w:rsidR="00BE0F66" w:rsidRPr="0051757A" w:rsidRDefault="00BE0F66" w:rsidP="0051757A">
      <w:pPr>
        <w:pStyle w:val="Style10"/>
        <w:kinsoku w:val="0"/>
        <w:autoSpaceDE/>
        <w:autoSpaceDN/>
        <w:spacing w:before="540" w:line="280" w:lineRule="auto"/>
        <w:ind w:left="851" w:right="527"/>
        <w:rPr>
          <w:rStyle w:val="CharacterStyle18"/>
          <w:i/>
          <w:lang w:val="es-ES" w:eastAsia="es-ES"/>
        </w:rPr>
      </w:pPr>
      <w:r w:rsidRPr="0051757A">
        <w:rPr>
          <w:rStyle w:val="CharacterStyle18"/>
          <w:i/>
          <w:spacing w:val="4"/>
          <w:lang w:val="es-ES" w:eastAsia="es-ES"/>
        </w:rPr>
        <w:t xml:space="preserve">Este mismo argumento, fue conocido y resuelto por la Junta Directiva en el </w:t>
      </w:r>
      <w:r w:rsidRPr="0051757A">
        <w:rPr>
          <w:rStyle w:val="CharacterStyle18"/>
          <w:i/>
          <w:lang w:val="es-ES" w:eastAsia="es-ES"/>
        </w:rPr>
        <w:t xml:space="preserve">contenido del artículo 3.4.11. </w:t>
      </w:r>
      <w:proofErr w:type="gramStart"/>
      <w:r w:rsidRPr="0051757A">
        <w:rPr>
          <w:rStyle w:val="CharacterStyle18"/>
          <w:i/>
          <w:lang w:val="es-ES" w:eastAsia="es-ES"/>
        </w:rPr>
        <w:t>de</w:t>
      </w:r>
      <w:proofErr w:type="gramEnd"/>
      <w:r w:rsidRPr="0051757A">
        <w:rPr>
          <w:rStyle w:val="CharacterStyle18"/>
          <w:i/>
          <w:lang w:val="es-ES" w:eastAsia="es-ES"/>
        </w:rPr>
        <w:t xml:space="preserve"> la sesión ordinaria 39-2007 mediante el que se consideró:</w:t>
      </w:r>
    </w:p>
    <w:p w:rsidR="00BE0F66" w:rsidRPr="0051757A" w:rsidRDefault="00BE0F66" w:rsidP="0051757A">
      <w:pPr>
        <w:pStyle w:val="Style10"/>
        <w:kinsoku w:val="0"/>
        <w:autoSpaceDE/>
        <w:autoSpaceDN/>
        <w:ind w:left="851" w:right="527"/>
        <w:rPr>
          <w:rStyle w:val="CharacterStyle18"/>
          <w:i/>
          <w:iCs/>
          <w:spacing w:val="11"/>
          <w:sz w:val="22"/>
          <w:szCs w:val="22"/>
          <w:lang w:val="es-ES" w:eastAsia="es-ES"/>
        </w:rPr>
      </w:pPr>
      <w:r w:rsidRPr="0051757A">
        <w:rPr>
          <w:rStyle w:val="CharacterStyle18"/>
          <w:i/>
          <w:iCs/>
          <w:spacing w:val="16"/>
          <w:sz w:val="22"/>
          <w:szCs w:val="22"/>
          <w:lang w:val="es-ES" w:eastAsia="es-ES"/>
        </w:rPr>
        <w:t xml:space="preserve">Que se debe mencionar además, que en la respuesta al derecho de defensa </w:t>
      </w:r>
      <w:r w:rsidRPr="0051757A">
        <w:rPr>
          <w:rStyle w:val="CharacterStyle18"/>
          <w:i/>
          <w:iCs/>
          <w:spacing w:val="12"/>
          <w:sz w:val="22"/>
          <w:szCs w:val="22"/>
          <w:lang w:val="es-ES" w:eastAsia="es-ES"/>
        </w:rPr>
        <w:t xml:space="preserve">otorgado a las aquí recurrentes ante denuncia citada, se señala que en relación </w:t>
      </w:r>
      <w:r w:rsidRPr="0051757A">
        <w:rPr>
          <w:rStyle w:val="CharacterStyle18"/>
          <w:i/>
          <w:iCs/>
          <w:spacing w:val="18"/>
          <w:sz w:val="22"/>
          <w:szCs w:val="22"/>
          <w:lang w:val="es-ES" w:eastAsia="es-ES"/>
        </w:rPr>
        <w:t>a la empresa T</w:t>
      </w:r>
      <w:r w:rsidR="0051757A">
        <w:rPr>
          <w:rStyle w:val="CharacterStyle18"/>
          <w:i/>
          <w:iCs/>
          <w:spacing w:val="18"/>
          <w:sz w:val="22"/>
          <w:szCs w:val="22"/>
          <w:lang w:val="es-ES" w:eastAsia="es-ES"/>
        </w:rPr>
        <w:t>.</w:t>
      </w:r>
      <w:r w:rsidRPr="0051757A">
        <w:rPr>
          <w:rStyle w:val="CharacterStyle18"/>
          <w:i/>
          <w:iCs/>
          <w:spacing w:val="18"/>
          <w:sz w:val="22"/>
          <w:szCs w:val="22"/>
          <w:lang w:val="es-ES" w:eastAsia="es-ES"/>
        </w:rPr>
        <w:t>D</w:t>
      </w:r>
      <w:r w:rsidR="0051757A">
        <w:rPr>
          <w:rStyle w:val="CharacterStyle18"/>
          <w:i/>
          <w:iCs/>
          <w:spacing w:val="18"/>
          <w:sz w:val="22"/>
          <w:szCs w:val="22"/>
          <w:lang w:val="es-ES" w:eastAsia="es-ES"/>
        </w:rPr>
        <w:t>.</w:t>
      </w:r>
      <w:r w:rsidRPr="0051757A">
        <w:rPr>
          <w:rStyle w:val="CharacterStyle18"/>
          <w:i/>
          <w:iCs/>
          <w:spacing w:val="18"/>
          <w:sz w:val="22"/>
          <w:szCs w:val="22"/>
          <w:lang w:val="es-ES" w:eastAsia="es-ES"/>
        </w:rPr>
        <w:t xml:space="preserve">S.A., se "...presentan algunos flujos de </w:t>
      </w:r>
      <w:r w:rsidRPr="0051757A">
        <w:rPr>
          <w:rStyle w:val="CharacterStyle18"/>
          <w:i/>
          <w:iCs/>
          <w:spacing w:val="9"/>
          <w:sz w:val="22"/>
          <w:szCs w:val="22"/>
          <w:lang w:val="es-ES" w:eastAsia="es-ES"/>
        </w:rPr>
        <w:t xml:space="preserve">pasajeros muy marcados que se atraen entre Peñas Blancas La Cruz y Liberia y </w:t>
      </w:r>
      <w:r w:rsidRPr="0051757A">
        <w:rPr>
          <w:rStyle w:val="CharacterStyle18"/>
          <w:i/>
          <w:iCs/>
          <w:spacing w:val="20"/>
          <w:sz w:val="22"/>
          <w:szCs w:val="22"/>
          <w:lang w:val="es-ES" w:eastAsia="es-ES"/>
        </w:rPr>
        <w:t xml:space="preserve">entre los mismos puntos y Cañas...", por lo que se debe reiterar que el </w:t>
      </w:r>
      <w:r w:rsidRPr="0051757A">
        <w:rPr>
          <w:rStyle w:val="CharacterStyle18"/>
          <w:i/>
          <w:iCs/>
          <w:spacing w:val="9"/>
          <w:sz w:val="22"/>
          <w:szCs w:val="22"/>
          <w:lang w:val="es-ES" w:eastAsia="es-ES"/>
        </w:rPr>
        <w:t xml:space="preserve">transporte entre La Cruz y Liberia, entre Cañas Liberia o viceversa, no es un servicio autorizado por la Junta Directiva a las aquí recurrentes, sino a otras </w:t>
      </w:r>
      <w:r w:rsidRPr="0051757A">
        <w:rPr>
          <w:rStyle w:val="CharacterStyle18"/>
          <w:i/>
          <w:iCs/>
          <w:spacing w:val="10"/>
          <w:sz w:val="22"/>
          <w:szCs w:val="22"/>
          <w:lang w:val="es-ES" w:eastAsia="es-ES"/>
        </w:rPr>
        <w:t xml:space="preserve">empresas concesionarias. Es importante también, indicar que en el escrito de </w:t>
      </w:r>
      <w:r w:rsidRPr="0051757A">
        <w:rPr>
          <w:rStyle w:val="CharacterStyle18"/>
          <w:i/>
          <w:iCs/>
          <w:spacing w:val="16"/>
          <w:sz w:val="22"/>
          <w:szCs w:val="22"/>
          <w:lang w:val="es-ES" w:eastAsia="es-ES"/>
        </w:rPr>
        <w:t>respuesta de cita, se expresa que T</w:t>
      </w:r>
      <w:r w:rsidR="00A36953">
        <w:rPr>
          <w:rStyle w:val="CharacterStyle18"/>
          <w:i/>
          <w:iCs/>
          <w:spacing w:val="16"/>
          <w:sz w:val="22"/>
          <w:szCs w:val="22"/>
          <w:lang w:val="es-ES" w:eastAsia="es-ES"/>
        </w:rPr>
        <w:t>.</w:t>
      </w:r>
      <w:r w:rsidRPr="0051757A">
        <w:rPr>
          <w:rStyle w:val="CharacterStyle18"/>
          <w:i/>
          <w:iCs/>
          <w:spacing w:val="16"/>
          <w:sz w:val="22"/>
          <w:szCs w:val="22"/>
          <w:lang w:val="es-ES" w:eastAsia="es-ES"/>
        </w:rPr>
        <w:t>D</w:t>
      </w:r>
      <w:r w:rsidR="00A36953">
        <w:rPr>
          <w:rStyle w:val="CharacterStyle18"/>
          <w:i/>
          <w:iCs/>
          <w:spacing w:val="16"/>
          <w:sz w:val="22"/>
          <w:szCs w:val="22"/>
          <w:lang w:val="es-ES" w:eastAsia="es-ES"/>
        </w:rPr>
        <w:t>.</w:t>
      </w:r>
      <w:r w:rsidRPr="0051757A">
        <w:rPr>
          <w:rStyle w:val="CharacterStyle18"/>
          <w:i/>
          <w:iCs/>
          <w:spacing w:val="16"/>
          <w:sz w:val="22"/>
          <w:szCs w:val="22"/>
          <w:lang w:val="es-ES" w:eastAsia="es-ES"/>
        </w:rPr>
        <w:t xml:space="preserve">S.A. opera la ruta San </w:t>
      </w:r>
      <w:r w:rsidRPr="0051757A">
        <w:rPr>
          <w:rStyle w:val="CharacterStyle18"/>
          <w:i/>
          <w:iCs/>
          <w:spacing w:val="15"/>
          <w:sz w:val="22"/>
          <w:szCs w:val="22"/>
          <w:lang w:val="es-ES" w:eastAsia="es-ES"/>
        </w:rPr>
        <w:t xml:space="preserve">José — Liberia — La Cruz — Peñas Blancas, situación que no obedece a la </w:t>
      </w:r>
      <w:r w:rsidRPr="0051757A">
        <w:rPr>
          <w:rStyle w:val="CharacterStyle18"/>
          <w:i/>
          <w:iCs/>
          <w:spacing w:val="6"/>
          <w:sz w:val="22"/>
          <w:szCs w:val="22"/>
          <w:lang w:val="es-ES" w:eastAsia="es-ES"/>
        </w:rPr>
        <w:t xml:space="preserve">descripción de la ruta 505, adjudicada mediante la licitación pública 3-91, cuyo </w:t>
      </w:r>
      <w:r w:rsidRPr="0051757A">
        <w:rPr>
          <w:rStyle w:val="CharacterStyle18"/>
          <w:i/>
          <w:iCs/>
          <w:spacing w:val="11"/>
          <w:sz w:val="22"/>
          <w:szCs w:val="22"/>
          <w:lang w:val="es-ES" w:eastAsia="es-ES"/>
        </w:rPr>
        <w:t xml:space="preserve">contrato de formalización se efectúa el 01 de setiembre de 1997, en donde se </w:t>
      </w:r>
      <w:r w:rsidRPr="0051757A">
        <w:rPr>
          <w:rStyle w:val="CharacterStyle18"/>
          <w:i/>
          <w:iCs/>
          <w:spacing w:val="9"/>
          <w:sz w:val="22"/>
          <w:szCs w:val="22"/>
          <w:lang w:val="es-ES" w:eastAsia="es-ES"/>
        </w:rPr>
        <w:t xml:space="preserve">describe la ruta 505 como San José — Peñas Blancas y viceversa, y no como la </w:t>
      </w:r>
      <w:r w:rsidRPr="0051757A">
        <w:rPr>
          <w:rStyle w:val="CharacterStyle18"/>
          <w:i/>
          <w:iCs/>
          <w:spacing w:val="11"/>
          <w:sz w:val="22"/>
          <w:szCs w:val="22"/>
          <w:lang w:val="es-ES" w:eastAsia="es-ES"/>
        </w:rPr>
        <w:t>describe el representante de T</w:t>
      </w:r>
      <w:r w:rsidR="00A36953">
        <w:rPr>
          <w:rStyle w:val="CharacterStyle18"/>
          <w:i/>
          <w:iCs/>
          <w:spacing w:val="11"/>
          <w:sz w:val="22"/>
          <w:szCs w:val="22"/>
          <w:lang w:val="es-ES" w:eastAsia="es-ES"/>
        </w:rPr>
        <w:t>.</w:t>
      </w:r>
      <w:r w:rsidRPr="0051757A">
        <w:rPr>
          <w:rStyle w:val="CharacterStyle18"/>
          <w:i/>
          <w:iCs/>
          <w:spacing w:val="11"/>
          <w:sz w:val="22"/>
          <w:szCs w:val="22"/>
          <w:lang w:val="es-ES" w:eastAsia="es-ES"/>
        </w:rPr>
        <w:t>D</w:t>
      </w:r>
      <w:r w:rsidR="00A36953">
        <w:rPr>
          <w:rStyle w:val="CharacterStyle18"/>
          <w:i/>
          <w:iCs/>
          <w:spacing w:val="11"/>
          <w:sz w:val="22"/>
          <w:szCs w:val="22"/>
          <w:lang w:val="es-ES" w:eastAsia="es-ES"/>
        </w:rPr>
        <w:t>.</w:t>
      </w:r>
      <w:r w:rsidRPr="0051757A">
        <w:rPr>
          <w:rStyle w:val="CharacterStyle18"/>
          <w:i/>
          <w:iCs/>
          <w:spacing w:val="11"/>
          <w:sz w:val="22"/>
          <w:szCs w:val="22"/>
          <w:lang w:val="es-ES" w:eastAsia="es-ES"/>
        </w:rPr>
        <w:t xml:space="preserve"> S.A.</w:t>
      </w:r>
    </w:p>
    <w:p w:rsidR="00BE0F66" w:rsidRPr="00A36953" w:rsidRDefault="00A36953" w:rsidP="00A36953">
      <w:pPr>
        <w:pStyle w:val="Style5"/>
        <w:tabs>
          <w:tab w:val="right" w:pos="7689"/>
        </w:tabs>
        <w:kinsoku w:val="0"/>
        <w:autoSpaceDE/>
        <w:autoSpaceDN/>
        <w:adjustRightInd/>
        <w:spacing w:before="396" w:line="280" w:lineRule="exact"/>
        <w:ind w:left="851" w:right="527"/>
        <w:jc w:val="both"/>
        <w:rPr>
          <w:rStyle w:val="CharacterStyle18"/>
          <w:i/>
          <w:iCs/>
          <w:spacing w:val="9"/>
          <w:sz w:val="22"/>
          <w:szCs w:val="22"/>
          <w:lang w:val="es-ES" w:eastAsia="es-ES"/>
        </w:rPr>
      </w:pPr>
      <w:r w:rsidRPr="00A36953">
        <w:rPr>
          <w:rStyle w:val="CharacterStyle18"/>
          <w:b/>
          <w:i/>
          <w:iCs/>
          <w:spacing w:val="9"/>
          <w:sz w:val="22"/>
          <w:szCs w:val="22"/>
        </w:rPr>
        <w:t>C</w:t>
      </w:r>
      <w:r w:rsidR="00BE0F66" w:rsidRPr="00A36953">
        <w:rPr>
          <w:rStyle w:val="CharacterStyle18"/>
          <w:b/>
          <w:i/>
          <w:iCs/>
          <w:spacing w:val="9"/>
          <w:sz w:val="22"/>
          <w:szCs w:val="22"/>
        </w:rPr>
        <w:t>UARTO</w:t>
      </w:r>
      <w:r w:rsidR="00BE0F66" w:rsidRPr="00A36953">
        <w:rPr>
          <w:rStyle w:val="CharacterStyle18"/>
          <w:i/>
          <w:iCs/>
          <w:spacing w:val="9"/>
          <w:sz w:val="22"/>
          <w:szCs w:val="22"/>
        </w:rPr>
        <w:t>.</w:t>
      </w:r>
      <w:r w:rsidR="00BE0F66" w:rsidRPr="00A36953">
        <w:rPr>
          <w:rStyle w:val="CharacterStyle18"/>
          <w:i/>
          <w:iCs/>
          <w:spacing w:val="9"/>
          <w:sz w:val="22"/>
          <w:szCs w:val="22"/>
        </w:rPr>
        <w:tab/>
      </w:r>
      <w:r>
        <w:rPr>
          <w:rStyle w:val="CharacterStyle18"/>
          <w:i/>
          <w:iCs/>
          <w:spacing w:val="9"/>
          <w:sz w:val="22"/>
          <w:szCs w:val="22"/>
        </w:rPr>
        <w:t xml:space="preserve"> </w:t>
      </w:r>
      <w:r w:rsidR="00BE0F66" w:rsidRPr="00A36953">
        <w:rPr>
          <w:rStyle w:val="CharacterStyle18"/>
          <w:i/>
          <w:iCs/>
          <w:spacing w:val="9"/>
          <w:sz w:val="22"/>
          <w:szCs w:val="22"/>
        </w:rPr>
        <w:t>Que según la argumentación brindada por el señor R</w:t>
      </w:r>
      <w:r>
        <w:rPr>
          <w:rStyle w:val="CharacterStyle18"/>
          <w:i/>
          <w:iCs/>
          <w:spacing w:val="9"/>
          <w:sz w:val="22"/>
          <w:szCs w:val="22"/>
        </w:rPr>
        <w:t>.</w:t>
      </w:r>
      <w:r w:rsidR="00BE0F66" w:rsidRPr="00A36953">
        <w:rPr>
          <w:rStyle w:val="CharacterStyle18"/>
          <w:i/>
          <w:iCs/>
          <w:spacing w:val="9"/>
          <w:sz w:val="22"/>
          <w:szCs w:val="22"/>
          <w:lang w:val="es-ES" w:eastAsia="es-ES"/>
        </w:rPr>
        <w:t>S</w:t>
      </w:r>
      <w:r>
        <w:rPr>
          <w:rStyle w:val="CharacterStyle18"/>
          <w:i/>
          <w:iCs/>
          <w:spacing w:val="9"/>
          <w:sz w:val="22"/>
          <w:szCs w:val="22"/>
          <w:lang w:val="es-ES" w:eastAsia="es-ES"/>
        </w:rPr>
        <w:t>.</w:t>
      </w:r>
      <w:r w:rsidR="00BE0F66" w:rsidRPr="00A36953">
        <w:rPr>
          <w:rStyle w:val="CharacterStyle18"/>
          <w:i/>
          <w:iCs/>
          <w:spacing w:val="9"/>
          <w:sz w:val="22"/>
          <w:szCs w:val="22"/>
          <w:lang w:val="es-ES" w:eastAsia="es-ES"/>
        </w:rPr>
        <w:t xml:space="preserve"> la instauración del servicio regular de la ruta 505 data desde la década de los 60 y que no existe restricción alguna para recoger o bajar pasajeros a lo largo del recorrido de la ruta. Este mismo argumento ha sido presentado por esta empresa desde hace ya varios años y en su oportunidad han argumentado que "sobre el ingreso a Liberia les está autorizado desde una</w:t>
      </w:r>
    </w:p>
    <w:p w:rsidR="00A36953" w:rsidRDefault="00A36953">
      <w:pPr>
        <w:pStyle w:val="Style3"/>
        <w:kinsoku w:val="0"/>
        <w:autoSpaceDE/>
        <w:autoSpaceDN/>
        <w:spacing w:before="108" w:after="108"/>
        <w:rPr>
          <w:rStyle w:val="CharacterStyle18"/>
          <w:rFonts w:ascii="Garamond" w:hAnsi="Garamond" w:cs="Garamond"/>
          <w:spacing w:val="9"/>
          <w:lang w:val="es-ES" w:eastAsia="es-ES"/>
        </w:rPr>
      </w:pPr>
    </w:p>
    <w:p w:rsidR="00A36953" w:rsidRDefault="00A36953">
      <w:pPr>
        <w:pStyle w:val="Style3"/>
        <w:kinsoku w:val="0"/>
        <w:autoSpaceDE/>
        <w:autoSpaceDN/>
        <w:spacing w:before="108" w:after="108"/>
        <w:rPr>
          <w:rStyle w:val="CharacterStyle18"/>
          <w:rFonts w:ascii="Garamond" w:hAnsi="Garamond" w:cs="Garamond"/>
          <w:spacing w:val="9"/>
          <w:lang w:val="es-ES" w:eastAsia="es-ES"/>
        </w:rPr>
      </w:pPr>
    </w:p>
    <w:p w:rsidR="00A36953" w:rsidRDefault="00A36953">
      <w:pPr>
        <w:pStyle w:val="Style3"/>
        <w:kinsoku w:val="0"/>
        <w:autoSpaceDE/>
        <w:autoSpaceDN/>
        <w:spacing w:before="108" w:after="108"/>
        <w:rPr>
          <w:rStyle w:val="CharacterStyle18"/>
          <w:rFonts w:ascii="Garamond" w:hAnsi="Garamond" w:cs="Garamond"/>
          <w:spacing w:val="9"/>
          <w:lang w:val="es-ES" w:eastAsia="es-ES"/>
        </w:rPr>
      </w:pPr>
    </w:p>
    <w:p w:rsidR="00A36953" w:rsidRDefault="00A36953">
      <w:pPr>
        <w:pStyle w:val="Style3"/>
        <w:kinsoku w:val="0"/>
        <w:autoSpaceDE/>
        <w:autoSpaceDN/>
        <w:spacing w:before="108" w:after="108"/>
        <w:rPr>
          <w:rStyle w:val="CharacterStyle18"/>
          <w:rFonts w:ascii="Garamond" w:hAnsi="Garamond" w:cs="Garamond"/>
          <w:spacing w:val="9"/>
          <w:lang w:val="es-ES" w:eastAsia="es-ES"/>
        </w:rPr>
      </w:pPr>
    </w:p>
    <w:p w:rsidR="00BE0F66" w:rsidRDefault="00BE0F66" w:rsidP="00A36953">
      <w:pPr>
        <w:pStyle w:val="Style5"/>
        <w:kinsoku w:val="0"/>
        <w:autoSpaceDE/>
        <w:autoSpaceDN/>
        <w:adjustRightInd/>
        <w:spacing w:line="213" w:lineRule="auto"/>
        <w:ind w:right="72"/>
        <w:jc w:val="center"/>
        <w:rPr>
          <w:rStyle w:val="CharacterStyle16"/>
          <w:i/>
          <w:iCs/>
          <w:sz w:val="16"/>
          <w:szCs w:val="16"/>
          <w:lang w:val="es-ES" w:eastAsia="es-ES"/>
        </w:rPr>
      </w:pPr>
    </w:p>
    <w:p w:rsidR="00BE0F66" w:rsidRDefault="00A36953" w:rsidP="00A36953">
      <w:pPr>
        <w:pStyle w:val="Style11"/>
        <w:kinsoku w:val="0"/>
        <w:autoSpaceDE/>
        <w:autoSpaceDN/>
        <w:spacing w:before="180"/>
        <w:ind w:left="851" w:right="386"/>
        <w:rPr>
          <w:rFonts w:ascii="Garamond" w:hAnsi="Garamond" w:cs="Garamond"/>
          <w:sz w:val="25"/>
          <w:szCs w:val="25"/>
          <w:lang w:val="es-ES" w:eastAsia="es-ES"/>
        </w:rPr>
      </w:pPr>
      <w:proofErr w:type="gramStart"/>
      <w:r>
        <w:rPr>
          <w:rFonts w:ascii="Garamond" w:hAnsi="Garamond" w:cs="Garamond"/>
          <w:spacing w:val="9"/>
          <w:sz w:val="25"/>
          <w:szCs w:val="25"/>
          <w:lang w:val="es-ES" w:eastAsia="es-ES"/>
        </w:rPr>
        <w:t>óptica</w:t>
      </w:r>
      <w:proofErr w:type="gramEnd"/>
      <w:r>
        <w:rPr>
          <w:rFonts w:ascii="Garamond" w:hAnsi="Garamond" w:cs="Garamond"/>
          <w:spacing w:val="9"/>
          <w:sz w:val="25"/>
          <w:szCs w:val="25"/>
          <w:lang w:val="es-ES" w:eastAsia="es-ES"/>
        </w:rPr>
        <w:t xml:space="preserve"> histórico -</w:t>
      </w:r>
      <w:r w:rsidR="00BE0F66">
        <w:rPr>
          <w:rFonts w:ascii="Garamond" w:hAnsi="Garamond" w:cs="Garamond"/>
          <w:spacing w:val="9"/>
          <w:sz w:val="25"/>
          <w:szCs w:val="25"/>
          <w:lang w:val="es-ES" w:eastAsia="es-ES"/>
        </w:rPr>
        <w:t xml:space="preserve"> legal con fundamento en varios documentos que lo </w:t>
      </w:r>
      <w:r w:rsidR="00BE0F66">
        <w:rPr>
          <w:rFonts w:ascii="Garamond" w:hAnsi="Garamond" w:cs="Garamond"/>
          <w:spacing w:val="-1"/>
          <w:sz w:val="25"/>
          <w:szCs w:val="25"/>
          <w:lang w:val="es-ES" w:eastAsia="es-ES"/>
        </w:rPr>
        <w:t xml:space="preserve">permitían desde los años 1971, 1972, 1976 y 1983 y que con la licitación no se </w:t>
      </w:r>
      <w:r w:rsidR="00BE0F66">
        <w:rPr>
          <w:rFonts w:ascii="Garamond" w:hAnsi="Garamond" w:cs="Garamond"/>
          <w:sz w:val="25"/>
          <w:szCs w:val="25"/>
          <w:lang w:val="es-ES" w:eastAsia="es-ES"/>
        </w:rPr>
        <w:t>elimina tal situación.</w:t>
      </w:r>
    </w:p>
    <w:p w:rsidR="00BE0F66" w:rsidRPr="00A36953" w:rsidRDefault="00BE0F66" w:rsidP="00A36953">
      <w:pPr>
        <w:pStyle w:val="Style12"/>
        <w:kinsoku w:val="0"/>
        <w:autoSpaceDE/>
        <w:autoSpaceDN/>
        <w:spacing w:before="540"/>
        <w:ind w:left="851" w:right="386"/>
        <w:rPr>
          <w:rStyle w:val="CharacterStyle12"/>
          <w:i/>
          <w:spacing w:val="-5"/>
          <w:sz w:val="24"/>
          <w:szCs w:val="24"/>
          <w:lang w:val="es-ES" w:eastAsia="es-ES"/>
        </w:rPr>
      </w:pPr>
      <w:r w:rsidRPr="00A36953">
        <w:rPr>
          <w:rStyle w:val="CharacterStyle12"/>
          <w:i/>
          <w:iCs w:val="0"/>
          <w:sz w:val="24"/>
          <w:szCs w:val="24"/>
          <w:lang w:val="es-ES" w:eastAsia="es-ES"/>
        </w:rPr>
        <w:t xml:space="preserve">No obstante, lo anterior esta Dirección Jurídica debe rescatar que por Acuerdo </w:t>
      </w:r>
      <w:r w:rsidRPr="00A36953">
        <w:rPr>
          <w:rStyle w:val="CharacterStyle12"/>
          <w:i/>
          <w:iCs w:val="0"/>
          <w:spacing w:val="-1"/>
          <w:sz w:val="24"/>
          <w:szCs w:val="24"/>
          <w:lang w:val="es-ES" w:eastAsia="es-ES"/>
        </w:rPr>
        <w:t xml:space="preserve">No. 10 de la sesión 2864 del 08 de noviembre del año 1993 la Comisión Técnica </w:t>
      </w:r>
      <w:r w:rsidRPr="00A36953">
        <w:rPr>
          <w:rStyle w:val="CharacterStyle12"/>
          <w:i/>
          <w:iCs w:val="0"/>
          <w:spacing w:val="-5"/>
          <w:sz w:val="24"/>
          <w:szCs w:val="24"/>
          <w:lang w:val="es-ES" w:eastAsia="es-ES"/>
        </w:rPr>
        <w:t xml:space="preserve">de Transportes — con base en el oficio 933648 del Departamento de Transporte </w:t>
      </w:r>
      <w:r w:rsidRPr="00A36953">
        <w:rPr>
          <w:rStyle w:val="CharacterStyle12"/>
          <w:i/>
          <w:iCs w:val="0"/>
          <w:spacing w:val="4"/>
          <w:sz w:val="24"/>
          <w:szCs w:val="24"/>
          <w:lang w:val="es-ES" w:eastAsia="es-ES"/>
        </w:rPr>
        <w:t xml:space="preserve">Público acordó "1.- </w:t>
      </w:r>
      <w:r w:rsidRPr="00A36953">
        <w:rPr>
          <w:rStyle w:val="CharacterStyle12"/>
          <w:i/>
          <w:spacing w:val="4"/>
          <w:sz w:val="24"/>
          <w:szCs w:val="24"/>
          <w:lang w:val="es-ES" w:eastAsia="es-ES"/>
        </w:rPr>
        <w:t>Prevenir por primera y única vez al señor C</w:t>
      </w:r>
      <w:r w:rsidR="00953506">
        <w:rPr>
          <w:rStyle w:val="CharacterStyle12"/>
          <w:i/>
          <w:spacing w:val="4"/>
          <w:sz w:val="24"/>
          <w:szCs w:val="24"/>
          <w:lang w:val="es-ES" w:eastAsia="es-ES"/>
        </w:rPr>
        <w:t>.</w:t>
      </w:r>
      <w:r w:rsidRPr="00A36953">
        <w:rPr>
          <w:rStyle w:val="CharacterStyle12"/>
          <w:i/>
          <w:spacing w:val="4"/>
          <w:sz w:val="24"/>
          <w:szCs w:val="24"/>
          <w:lang w:val="es-ES" w:eastAsia="es-ES"/>
        </w:rPr>
        <w:t>S</w:t>
      </w:r>
      <w:r w:rsidR="00953506">
        <w:rPr>
          <w:rStyle w:val="CharacterStyle12"/>
          <w:i/>
          <w:spacing w:val="4"/>
          <w:sz w:val="24"/>
          <w:szCs w:val="24"/>
          <w:lang w:val="es-ES" w:eastAsia="es-ES"/>
        </w:rPr>
        <w:t xml:space="preserve">. </w:t>
      </w:r>
      <w:r w:rsidRPr="00A36953">
        <w:rPr>
          <w:rStyle w:val="CharacterStyle12"/>
          <w:i/>
          <w:spacing w:val="2"/>
          <w:sz w:val="24"/>
          <w:szCs w:val="24"/>
          <w:lang w:val="es-ES" w:eastAsia="es-ES"/>
        </w:rPr>
        <w:t>concesionar</w:t>
      </w:r>
      <w:r w:rsidR="00A36953">
        <w:rPr>
          <w:rStyle w:val="CharacterStyle12"/>
          <w:i/>
          <w:spacing w:val="2"/>
          <w:sz w:val="24"/>
          <w:szCs w:val="24"/>
          <w:lang w:val="es-ES" w:eastAsia="es-ES"/>
        </w:rPr>
        <w:t>io de la ruta No. 505 SAN JOSÉ -</w:t>
      </w:r>
      <w:r w:rsidRPr="00A36953">
        <w:rPr>
          <w:rStyle w:val="CharacterStyle12"/>
          <w:i/>
          <w:spacing w:val="2"/>
          <w:sz w:val="24"/>
          <w:szCs w:val="24"/>
          <w:lang w:val="es-ES" w:eastAsia="es-ES"/>
        </w:rPr>
        <w:t xml:space="preserve"> PEÑAS BLANCAS Y VIC., por </w:t>
      </w:r>
      <w:r w:rsidRPr="00A36953">
        <w:rPr>
          <w:rStyle w:val="CharacterStyle12"/>
          <w:i/>
          <w:spacing w:val="-4"/>
          <w:sz w:val="24"/>
          <w:szCs w:val="24"/>
          <w:lang w:val="es-ES" w:eastAsia="es-ES"/>
        </w:rPr>
        <w:t xml:space="preserve">incumplir el inciso a, del artículo 17 del </w:t>
      </w:r>
      <w:r w:rsidR="00953506" w:rsidRPr="00A36953">
        <w:rPr>
          <w:rStyle w:val="CharacterStyle12"/>
          <w:i/>
          <w:spacing w:val="-4"/>
          <w:sz w:val="24"/>
          <w:szCs w:val="24"/>
          <w:lang w:val="es-ES" w:eastAsia="es-ES"/>
        </w:rPr>
        <w:t>Capítulo</w:t>
      </w:r>
      <w:r w:rsidRPr="00A36953">
        <w:rPr>
          <w:rStyle w:val="CharacterStyle12"/>
          <w:i/>
          <w:spacing w:val="-4"/>
          <w:sz w:val="24"/>
          <w:szCs w:val="24"/>
          <w:lang w:val="es-ES" w:eastAsia="es-ES"/>
        </w:rPr>
        <w:t xml:space="preserve"> VIII de la Ley 3503.1/ 2.- Indicar al </w:t>
      </w:r>
      <w:r w:rsidRPr="00A36953">
        <w:rPr>
          <w:rStyle w:val="CharacterStyle12"/>
          <w:i/>
          <w:spacing w:val="3"/>
          <w:sz w:val="24"/>
          <w:szCs w:val="24"/>
          <w:lang w:val="es-ES" w:eastAsia="es-ES"/>
        </w:rPr>
        <w:t xml:space="preserve">citado operador que de continuar con esta acción anómala y de comprobarse </w:t>
      </w:r>
      <w:r w:rsidRPr="00A36953">
        <w:rPr>
          <w:rStyle w:val="CharacterStyle12"/>
          <w:i/>
          <w:spacing w:val="-5"/>
          <w:sz w:val="24"/>
          <w:szCs w:val="24"/>
          <w:lang w:val="es-ES" w:eastAsia="es-ES"/>
        </w:rPr>
        <w:t>nuevamente, se tomarán las medidas del caso establecidas en la Ley 3503.</w:t>
      </w:r>
    </w:p>
    <w:p w:rsidR="00BE0F66" w:rsidRPr="00A36953" w:rsidRDefault="00BE0F66" w:rsidP="00A36953">
      <w:pPr>
        <w:pStyle w:val="Style2"/>
        <w:kinsoku w:val="0"/>
        <w:autoSpaceDE/>
        <w:autoSpaceDN/>
        <w:adjustRightInd/>
        <w:spacing w:before="648" w:line="211" w:lineRule="auto"/>
        <w:ind w:left="851" w:right="386"/>
        <w:jc w:val="both"/>
        <w:rPr>
          <w:i/>
          <w:lang w:val="es-ES" w:eastAsia="es-ES"/>
        </w:rPr>
      </w:pPr>
      <w:r w:rsidRPr="00A36953">
        <w:rPr>
          <w:i/>
          <w:spacing w:val="7"/>
          <w:lang w:val="es-ES" w:eastAsia="es-ES"/>
        </w:rPr>
        <w:t xml:space="preserve">Así mismo, el informe 933648 del Departamento de Transporte Público </w:t>
      </w:r>
      <w:r w:rsidRPr="00A36953">
        <w:rPr>
          <w:i/>
          <w:spacing w:val="4"/>
          <w:lang w:val="es-ES" w:eastAsia="es-ES"/>
        </w:rPr>
        <w:t xml:space="preserve">corresponde al trámite dado a la denuncia presentada por el operador de la </w:t>
      </w:r>
      <w:r w:rsidRPr="00A36953">
        <w:rPr>
          <w:i/>
          <w:spacing w:val="-4"/>
          <w:lang w:val="es-ES" w:eastAsia="es-ES"/>
        </w:rPr>
        <w:t>ruta 521, E</w:t>
      </w:r>
      <w:r w:rsidR="00A36953">
        <w:rPr>
          <w:i/>
          <w:spacing w:val="-4"/>
          <w:lang w:val="es-ES" w:eastAsia="es-ES"/>
        </w:rPr>
        <w:t>.</w:t>
      </w:r>
      <w:r w:rsidRPr="00A36953">
        <w:rPr>
          <w:i/>
          <w:spacing w:val="-4"/>
          <w:lang w:val="es-ES" w:eastAsia="es-ES"/>
        </w:rPr>
        <w:t>A</w:t>
      </w:r>
      <w:r w:rsidR="00A36953">
        <w:rPr>
          <w:i/>
          <w:spacing w:val="-4"/>
          <w:lang w:val="es-ES" w:eastAsia="es-ES"/>
        </w:rPr>
        <w:t>.</w:t>
      </w:r>
      <w:r w:rsidRPr="00A36953">
        <w:rPr>
          <w:i/>
          <w:spacing w:val="-4"/>
          <w:lang w:val="es-ES" w:eastAsia="es-ES"/>
        </w:rPr>
        <w:t>R</w:t>
      </w:r>
      <w:r w:rsidR="00A36953">
        <w:rPr>
          <w:i/>
          <w:spacing w:val="-4"/>
          <w:lang w:val="es-ES" w:eastAsia="es-ES"/>
        </w:rPr>
        <w:t>.</w:t>
      </w:r>
      <w:r w:rsidRPr="00A36953">
        <w:rPr>
          <w:i/>
          <w:spacing w:val="-4"/>
          <w:lang w:val="es-ES" w:eastAsia="es-ES"/>
        </w:rPr>
        <w:t xml:space="preserve"> (Liberia — La Cruz — Peñas Blancas y Vic.) </w:t>
      </w:r>
      <w:r w:rsidRPr="00A36953">
        <w:rPr>
          <w:i/>
          <w:lang w:val="es-ES" w:eastAsia="es-ES"/>
        </w:rPr>
        <w:t>dado que como lo detalla el informe:</w:t>
      </w:r>
    </w:p>
    <w:p w:rsidR="00BE0F66" w:rsidRDefault="00BE0F66" w:rsidP="00A36953">
      <w:pPr>
        <w:pStyle w:val="Style12"/>
        <w:kinsoku w:val="0"/>
        <w:autoSpaceDE/>
        <w:autoSpaceDN/>
        <w:spacing w:line="312" w:lineRule="auto"/>
        <w:ind w:left="851" w:right="386"/>
        <w:rPr>
          <w:rStyle w:val="CharacterStyle12"/>
          <w:i/>
          <w:spacing w:val="-5"/>
          <w:lang w:val="es-ES" w:eastAsia="es-ES"/>
        </w:rPr>
      </w:pPr>
      <w:r>
        <w:rPr>
          <w:rStyle w:val="CharacterStyle12"/>
          <w:i/>
          <w:spacing w:val="-2"/>
          <w:lang w:val="es-ES" w:eastAsia="es-ES"/>
        </w:rPr>
        <w:t xml:space="preserve">"existe un transporte no autorizado por parte del operador de la ruta 505, ya que se </w:t>
      </w:r>
      <w:r>
        <w:rPr>
          <w:rStyle w:val="CharacterStyle12"/>
          <w:i/>
          <w:spacing w:val="-6"/>
          <w:lang w:val="es-ES" w:eastAsia="es-ES"/>
        </w:rPr>
        <w:t xml:space="preserve">está dando una movilización de pasajeros considerable entre La Cruz y Liberia, esto en </w:t>
      </w:r>
      <w:r>
        <w:rPr>
          <w:rStyle w:val="CharacterStyle12"/>
          <w:i/>
          <w:spacing w:val="-4"/>
          <w:lang w:val="es-ES" w:eastAsia="es-ES"/>
        </w:rPr>
        <w:t xml:space="preserve">virtud de que el citado concesionario fracciona tarifa, creando la alternativa al usuario </w:t>
      </w:r>
      <w:r>
        <w:rPr>
          <w:rStyle w:val="CharacterStyle12"/>
          <w:i/>
          <w:spacing w:val="-7"/>
          <w:lang w:val="es-ES" w:eastAsia="es-ES"/>
        </w:rPr>
        <w:t xml:space="preserve">de utilizar este servicio, contrastando con lo estipulado por el Órgano </w:t>
      </w:r>
      <w:proofErr w:type="gramStart"/>
      <w:r>
        <w:rPr>
          <w:rStyle w:val="CharacterStyle12"/>
          <w:i/>
          <w:spacing w:val="-7"/>
          <w:lang w:val="es-ES" w:eastAsia="es-ES"/>
        </w:rPr>
        <w:t>Recto</w:t>
      </w:r>
      <w:r w:rsidR="00953506">
        <w:rPr>
          <w:rStyle w:val="CharacterStyle12"/>
          <w:i/>
          <w:spacing w:val="-7"/>
          <w:lang w:val="es-ES" w:eastAsia="es-ES"/>
        </w:rPr>
        <w:t xml:space="preserve">r </w:t>
      </w:r>
      <w:r>
        <w:rPr>
          <w:rStyle w:val="CharacterStyle12"/>
          <w:i/>
          <w:spacing w:val="-7"/>
          <w:lang w:val="es-ES" w:eastAsia="es-ES"/>
        </w:rPr>
        <w:t>,ya</w:t>
      </w:r>
      <w:proofErr w:type="gramEnd"/>
      <w:r>
        <w:rPr>
          <w:rStyle w:val="CharacterStyle12"/>
          <w:i/>
          <w:spacing w:val="-7"/>
          <w:lang w:val="es-ES" w:eastAsia="es-ES"/>
        </w:rPr>
        <w:t xml:space="preserve"> que la </w:t>
      </w:r>
      <w:r>
        <w:rPr>
          <w:rStyle w:val="CharacterStyle12"/>
          <w:i/>
          <w:spacing w:val="-5"/>
          <w:lang w:val="es-ES" w:eastAsia="es-ES"/>
        </w:rPr>
        <w:t>finalidad de crear este servicio es dotar a las comunidades de La Cruz y Peña</w:t>
      </w:r>
      <w:r w:rsidR="00953506">
        <w:rPr>
          <w:rStyle w:val="CharacterStyle12"/>
          <w:i/>
          <w:spacing w:val="-5"/>
          <w:lang w:val="es-ES" w:eastAsia="es-ES"/>
        </w:rPr>
        <w:t>s</w:t>
      </w:r>
      <w:r>
        <w:rPr>
          <w:rStyle w:val="CharacterStyle12"/>
          <w:i/>
          <w:spacing w:val="-5"/>
          <w:lang w:val="es-ES" w:eastAsia="es-ES"/>
        </w:rPr>
        <w:t xml:space="preserve"> Blancas de medio de transportarse hacia la ciudad capital.</w:t>
      </w:r>
    </w:p>
    <w:p w:rsidR="00BE0F66" w:rsidRPr="00A36953" w:rsidRDefault="00BE0F66" w:rsidP="00A36953">
      <w:pPr>
        <w:pStyle w:val="Style2"/>
        <w:kinsoku w:val="0"/>
        <w:autoSpaceDE/>
        <w:autoSpaceDN/>
        <w:adjustRightInd/>
        <w:spacing w:before="144"/>
        <w:ind w:left="851"/>
        <w:rPr>
          <w:rFonts w:ascii="Bookman Old Style" w:hAnsi="Bookman Old Style" w:cs="Bookman Old Style"/>
          <w:b/>
          <w:i/>
          <w:iCs/>
          <w:spacing w:val="10"/>
          <w:sz w:val="21"/>
          <w:szCs w:val="21"/>
          <w:lang w:val="es-ES" w:eastAsia="es-ES"/>
        </w:rPr>
      </w:pPr>
      <w:r w:rsidRPr="00A36953">
        <w:rPr>
          <w:rFonts w:ascii="Bookman Old Style" w:hAnsi="Bookman Old Style" w:cs="Bookman Old Style"/>
          <w:b/>
          <w:i/>
          <w:iCs/>
          <w:spacing w:val="10"/>
          <w:sz w:val="21"/>
          <w:szCs w:val="21"/>
          <w:lang w:val="es-ES" w:eastAsia="es-ES"/>
        </w:rPr>
        <w:t>CONCLUSIÓN:</w:t>
      </w:r>
    </w:p>
    <w:p w:rsidR="00BE0F66" w:rsidRDefault="00BE0F66" w:rsidP="00A36953">
      <w:pPr>
        <w:pStyle w:val="Style2"/>
        <w:kinsoku w:val="0"/>
        <w:autoSpaceDE/>
        <w:autoSpaceDN/>
        <w:adjustRightInd/>
        <w:spacing w:before="216" w:after="432" w:line="312" w:lineRule="auto"/>
        <w:ind w:left="851" w:right="386"/>
        <w:jc w:val="both"/>
        <w:rPr>
          <w:i/>
          <w:iCs/>
          <w:spacing w:val="-4"/>
          <w:sz w:val="23"/>
          <w:szCs w:val="23"/>
          <w:lang w:val="es-ES" w:eastAsia="es-ES"/>
        </w:rPr>
      </w:pPr>
      <w:r>
        <w:rPr>
          <w:i/>
          <w:iCs/>
          <w:spacing w:val="-3"/>
          <w:sz w:val="23"/>
          <w:szCs w:val="23"/>
          <w:lang w:val="es-ES" w:eastAsia="es-ES"/>
        </w:rPr>
        <w:t xml:space="preserve">Que efectivamente se está dando una competencia desleal por parte del concesionario </w:t>
      </w:r>
      <w:r>
        <w:rPr>
          <w:i/>
          <w:iCs/>
          <w:spacing w:val="-7"/>
          <w:sz w:val="23"/>
          <w:szCs w:val="23"/>
          <w:lang w:val="es-ES" w:eastAsia="es-ES"/>
        </w:rPr>
        <w:t>de la ruta 505, señor C</w:t>
      </w:r>
      <w:r w:rsidR="00953506">
        <w:rPr>
          <w:i/>
          <w:iCs/>
          <w:spacing w:val="-7"/>
          <w:sz w:val="23"/>
          <w:szCs w:val="23"/>
          <w:lang w:val="es-ES" w:eastAsia="es-ES"/>
        </w:rPr>
        <w:t>.</w:t>
      </w:r>
      <w:r>
        <w:rPr>
          <w:i/>
          <w:iCs/>
          <w:spacing w:val="-7"/>
          <w:sz w:val="23"/>
          <w:szCs w:val="23"/>
          <w:lang w:val="es-ES" w:eastAsia="es-ES"/>
        </w:rPr>
        <w:t>S</w:t>
      </w:r>
      <w:r w:rsidR="00953506">
        <w:rPr>
          <w:i/>
          <w:iCs/>
          <w:spacing w:val="-7"/>
          <w:sz w:val="23"/>
          <w:szCs w:val="23"/>
          <w:lang w:val="es-ES" w:eastAsia="es-ES"/>
        </w:rPr>
        <w:t>.</w:t>
      </w:r>
      <w:r>
        <w:rPr>
          <w:i/>
          <w:iCs/>
          <w:spacing w:val="-7"/>
          <w:sz w:val="23"/>
          <w:szCs w:val="23"/>
          <w:lang w:val="es-ES" w:eastAsia="es-ES"/>
        </w:rPr>
        <w:t xml:space="preserve">M., dado que se comprobó el cobro indebido de una </w:t>
      </w:r>
      <w:r>
        <w:rPr>
          <w:i/>
          <w:iCs/>
          <w:spacing w:val="-2"/>
          <w:sz w:val="23"/>
          <w:szCs w:val="23"/>
          <w:lang w:val="es-ES" w:eastAsia="es-ES"/>
        </w:rPr>
        <w:t xml:space="preserve">tarifa no autorizada en esa ruta y una movilización considerable de usuarios entre </w:t>
      </w:r>
      <w:r>
        <w:rPr>
          <w:i/>
          <w:iCs/>
          <w:spacing w:val="-4"/>
          <w:sz w:val="23"/>
          <w:szCs w:val="23"/>
          <w:lang w:val="es-ES" w:eastAsia="es-ES"/>
        </w:rPr>
        <w:t>Liberia y La Cruz.</w:t>
      </w:r>
    </w:p>
    <w:p w:rsidR="00BE0F66" w:rsidRDefault="00BE0F66" w:rsidP="00A36953">
      <w:pPr>
        <w:pStyle w:val="Style11"/>
        <w:kinsoku w:val="0"/>
        <w:autoSpaceDE/>
        <w:autoSpaceDN/>
        <w:spacing w:line="331" w:lineRule="exact"/>
        <w:ind w:left="851" w:right="386"/>
        <w:rPr>
          <w:i/>
          <w:iCs/>
          <w:spacing w:val="9"/>
          <w:sz w:val="23"/>
          <w:szCs w:val="23"/>
          <w:lang w:val="es-ES" w:eastAsia="es-ES"/>
        </w:rPr>
      </w:pPr>
      <w:r>
        <w:rPr>
          <w:rFonts w:ascii="Garamond" w:hAnsi="Garamond" w:cs="Garamond"/>
          <w:spacing w:val="7"/>
          <w:sz w:val="25"/>
          <w:szCs w:val="25"/>
          <w:lang w:val="es-ES" w:eastAsia="es-ES"/>
        </w:rPr>
        <w:t>Es necesario aclarar en este punto que el señor C</w:t>
      </w:r>
      <w:r w:rsidR="00A36953">
        <w:rPr>
          <w:rFonts w:ascii="Garamond" w:hAnsi="Garamond" w:cs="Garamond"/>
          <w:spacing w:val="7"/>
          <w:sz w:val="25"/>
          <w:szCs w:val="25"/>
          <w:lang w:val="es-ES" w:eastAsia="es-ES"/>
        </w:rPr>
        <w:t>.</w:t>
      </w:r>
      <w:r>
        <w:rPr>
          <w:rFonts w:ascii="Garamond" w:hAnsi="Garamond" w:cs="Garamond"/>
          <w:spacing w:val="7"/>
          <w:sz w:val="25"/>
          <w:szCs w:val="25"/>
          <w:lang w:val="es-ES" w:eastAsia="es-ES"/>
        </w:rPr>
        <w:t>S</w:t>
      </w:r>
      <w:r w:rsidR="00A36953">
        <w:rPr>
          <w:rFonts w:ascii="Garamond" w:hAnsi="Garamond" w:cs="Garamond"/>
          <w:spacing w:val="7"/>
          <w:sz w:val="25"/>
          <w:szCs w:val="25"/>
          <w:lang w:val="es-ES" w:eastAsia="es-ES"/>
        </w:rPr>
        <w:t>.</w:t>
      </w:r>
      <w:r>
        <w:rPr>
          <w:rFonts w:ascii="Garamond" w:hAnsi="Garamond" w:cs="Garamond"/>
          <w:spacing w:val="7"/>
          <w:sz w:val="25"/>
          <w:szCs w:val="25"/>
          <w:lang w:val="es-ES" w:eastAsia="es-ES"/>
        </w:rPr>
        <w:t xml:space="preserve">M. fue el </w:t>
      </w:r>
      <w:r>
        <w:rPr>
          <w:rFonts w:ascii="Garamond" w:hAnsi="Garamond" w:cs="Garamond"/>
          <w:spacing w:val="3"/>
          <w:sz w:val="25"/>
          <w:szCs w:val="25"/>
          <w:lang w:val="es-ES" w:eastAsia="es-ES"/>
        </w:rPr>
        <w:t>concesionario que operó el servicio antes de que a la empresa T</w:t>
      </w:r>
      <w:r w:rsidR="00A36953">
        <w:rPr>
          <w:rFonts w:ascii="Garamond" w:hAnsi="Garamond" w:cs="Garamond"/>
          <w:spacing w:val="3"/>
          <w:sz w:val="25"/>
          <w:szCs w:val="25"/>
          <w:lang w:val="es-ES" w:eastAsia="es-ES"/>
        </w:rPr>
        <w:t>.</w:t>
      </w:r>
      <w:r>
        <w:rPr>
          <w:rFonts w:ascii="Garamond" w:hAnsi="Garamond" w:cs="Garamond"/>
          <w:spacing w:val="2"/>
          <w:sz w:val="25"/>
          <w:szCs w:val="25"/>
          <w:lang w:val="es-ES" w:eastAsia="es-ES"/>
        </w:rPr>
        <w:t>D</w:t>
      </w:r>
      <w:r w:rsidR="00A36953">
        <w:rPr>
          <w:rFonts w:ascii="Garamond" w:hAnsi="Garamond" w:cs="Garamond"/>
          <w:spacing w:val="2"/>
          <w:sz w:val="25"/>
          <w:szCs w:val="25"/>
          <w:lang w:val="es-ES" w:eastAsia="es-ES"/>
        </w:rPr>
        <w:t>.</w:t>
      </w:r>
      <w:r>
        <w:rPr>
          <w:rFonts w:ascii="Garamond" w:hAnsi="Garamond" w:cs="Garamond"/>
          <w:spacing w:val="2"/>
          <w:sz w:val="25"/>
          <w:szCs w:val="25"/>
          <w:lang w:val="es-ES" w:eastAsia="es-ES"/>
        </w:rPr>
        <w:t xml:space="preserve">S.A. se le adjudicara la ruta 505 y con ello se corrobora que, resulta </w:t>
      </w:r>
      <w:r>
        <w:rPr>
          <w:rFonts w:ascii="Garamond" w:hAnsi="Garamond" w:cs="Garamond"/>
          <w:spacing w:val="-1"/>
          <w:sz w:val="25"/>
          <w:szCs w:val="25"/>
          <w:lang w:val="es-ES" w:eastAsia="es-ES"/>
        </w:rPr>
        <w:t>totalmente falso el argumento presentado por el señor R</w:t>
      </w:r>
      <w:r w:rsidR="00A36953">
        <w:rPr>
          <w:rFonts w:ascii="Garamond" w:hAnsi="Garamond" w:cs="Garamond"/>
          <w:spacing w:val="-1"/>
          <w:sz w:val="25"/>
          <w:szCs w:val="25"/>
          <w:lang w:val="es-ES" w:eastAsia="es-ES"/>
        </w:rPr>
        <w:t>.</w:t>
      </w:r>
      <w:r>
        <w:rPr>
          <w:rFonts w:ascii="Garamond" w:hAnsi="Garamond" w:cs="Garamond"/>
          <w:spacing w:val="-1"/>
          <w:sz w:val="25"/>
          <w:szCs w:val="25"/>
          <w:lang w:val="es-ES" w:eastAsia="es-ES"/>
        </w:rPr>
        <w:t>S</w:t>
      </w:r>
      <w:r w:rsidR="00A36953">
        <w:rPr>
          <w:rFonts w:ascii="Garamond" w:hAnsi="Garamond" w:cs="Garamond"/>
          <w:spacing w:val="-1"/>
          <w:sz w:val="25"/>
          <w:szCs w:val="25"/>
          <w:lang w:val="es-ES" w:eastAsia="es-ES"/>
        </w:rPr>
        <w:t>.</w:t>
      </w:r>
      <w:r>
        <w:rPr>
          <w:rFonts w:ascii="Garamond" w:hAnsi="Garamond" w:cs="Garamond"/>
          <w:spacing w:val="-1"/>
          <w:sz w:val="25"/>
          <w:szCs w:val="25"/>
          <w:lang w:val="es-ES" w:eastAsia="es-ES"/>
        </w:rPr>
        <w:t xml:space="preserve"> (y por el </w:t>
      </w:r>
      <w:r>
        <w:rPr>
          <w:rFonts w:ascii="Garamond" w:hAnsi="Garamond" w:cs="Garamond"/>
          <w:spacing w:val="9"/>
          <w:sz w:val="25"/>
          <w:szCs w:val="25"/>
          <w:lang w:val="es-ES" w:eastAsia="es-ES"/>
        </w:rPr>
        <w:t>señor O</w:t>
      </w:r>
      <w:r w:rsidR="00A36953">
        <w:rPr>
          <w:rFonts w:ascii="Garamond" w:hAnsi="Garamond" w:cs="Garamond"/>
          <w:spacing w:val="9"/>
          <w:sz w:val="25"/>
          <w:szCs w:val="25"/>
          <w:lang w:val="es-ES" w:eastAsia="es-ES"/>
        </w:rPr>
        <w:t>.</w:t>
      </w:r>
      <w:r>
        <w:rPr>
          <w:rFonts w:ascii="Garamond" w:hAnsi="Garamond" w:cs="Garamond"/>
          <w:spacing w:val="9"/>
          <w:sz w:val="25"/>
          <w:szCs w:val="25"/>
          <w:lang w:val="es-ES" w:eastAsia="es-ES"/>
        </w:rPr>
        <w:t>A</w:t>
      </w:r>
      <w:r w:rsidR="00A36953">
        <w:rPr>
          <w:rFonts w:ascii="Garamond" w:hAnsi="Garamond" w:cs="Garamond"/>
          <w:spacing w:val="9"/>
          <w:sz w:val="25"/>
          <w:szCs w:val="25"/>
          <w:lang w:val="es-ES" w:eastAsia="es-ES"/>
        </w:rPr>
        <w:t>.</w:t>
      </w:r>
      <w:r>
        <w:rPr>
          <w:rFonts w:ascii="Garamond" w:hAnsi="Garamond" w:cs="Garamond"/>
          <w:spacing w:val="9"/>
          <w:sz w:val="25"/>
          <w:szCs w:val="25"/>
          <w:lang w:val="es-ES" w:eastAsia="es-ES"/>
        </w:rPr>
        <w:t xml:space="preserve"> en su oportunidad) que </w:t>
      </w:r>
      <w:r>
        <w:rPr>
          <w:i/>
          <w:iCs/>
          <w:spacing w:val="9"/>
          <w:sz w:val="23"/>
          <w:szCs w:val="23"/>
          <w:lang w:val="es-ES" w:eastAsia="es-ES"/>
        </w:rPr>
        <w:t>"el ingreso a Liberia les está</w:t>
      </w:r>
    </w:p>
    <w:p w:rsidR="00BE0F66" w:rsidRDefault="00BE0F66">
      <w:pPr>
        <w:jc w:val="center"/>
      </w:pPr>
    </w:p>
    <w:p w:rsidR="00953506" w:rsidRDefault="00953506" w:rsidP="00A36953">
      <w:pPr>
        <w:pStyle w:val="Style2"/>
        <w:kinsoku w:val="0"/>
        <w:autoSpaceDE/>
        <w:autoSpaceDN/>
        <w:adjustRightInd/>
        <w:spacing w:before="180"/>
        <w:ind w:left="851" w:right="386"/>
        <w:jc w:val="both"/>
        <w:rPr>
          <w:i/>
          <w:iCs/>
          <w:spacing w:val="5"/>
          <w:lang w:val="es-ES" w:eastAsia="es-ES"/>
        </w:rPr>
      </w:pPr>
    </w:p>
    <w:p w:rsidR="00953506" w:rsidRDefault="00953506" w:rsidP="00A36953">
      <w:pPr>
        <w:pStyle w:val="Style2"/>
        <w:kinsoku w:val="0"/>
        <w:autoSpaceDE/>
        <w:autoSpaceDN/>
        <w:adjustRightInd/>
        <w:spacing w:before="180"/>
        <w:ind w:left="851" w:right="386"/>
        <w:jc w:val="both"/>
        <w:rPr>
          <w:i/>
          <w:iCs/>
          <w:spacing w:val="5"/>
          <w:lang w:val="es-ES" w:eastAsia="es-ES"/>
        </w:rPr>
      </w:pPr>
    </w:p>
    <w:p w:rsidR="00BE0F66" w:rsidRDefault="00BE0F66" w:rsidP="00A36953">
      <w:pPr>
        <w:pStyle w:val="Style2"/>
        <w:kinsoku w:val="0"/>
        <w:autoSpaceDE/>
        <w:autoSpaceDN/>
        <w:adjustRightInd/>
        <w:spacing w:before="180"/>
        <w:ind w:left="851" w:right="386"/>
        <w:jc w:val="both"/>
        <w:rPr>
          <w:rFonts w:ascii="Garamond" w:hAnsi="Garamond" w:cs="Garamond"/>
          <w:spacing w:val="2"/>
          <w:sz w:val="25"/>
          <w:szCs w:val="25"/>
          <w:lang w:val="es-ES" w:eastAsia="es-ES"/>
        </w:rPr>
      </w:pPr>
      <w:proofErr w:type="gramStart"/>
      <w:r w:rsidRPr="00A36953">
        <w:rPr>
          <w:i/>
          <w:iCs/>
          <w:spacing w:val="5"/>
          <w:lang w:val="es-ES" w:eastAsia="es-ES"/>
        </w:rPr>
        <w:t>autorizado</w:t>
      </w:r>
      <w:proofErr w:type="gramEnd"/>
      <w:r w:rsidRPr="00A36953">
        <w:rPr>
          <w:i/>
          <w:iCs/>
          <w:spacing w:val="5"/>
          <w:lang w:val="es-ES" w:eastAsia="es-ES"/>
        </w:rPr>
        <w:t xml:space="preserve"> desde una óptica histórico </w:t>
      </w:r>
      <w:r w:rsidR="00A36953">
        <w:rPr>
          <w:i/>
          <w:iCs/>
          <w:spacing w:val="5"/>
          <w:lang w:val="es-ES" w:eastAsia="es-ES"/>
        </w:rPr>
        <w:t>-</w:t>
      </w:r>
      <w:r w:rsidRPr="00A36953">
        <w:rPr>
          <w:i/>
          <w:iCs/>
          <w:spacing w:val="5"/>
          <w:lang w:val="es-ES" w:eastAsia="es-ES"/>
        </w:rPr>
        <w:t xml:space="preserve"> legal" </w:t>
      </w:r>
      <w:r w:rsidRPr="00A36953">
        <w:rPr>
          <w:spacing w:val="5"/>
          <w:lang w:val="es-ES" w:eastAsia="es-ES"/>
        </w:rPr>
        <w:t>pues los informes técnicos indican lo</w:t>
      </w:r>
      <w:r w:rsidR="00A36953">
        <w:rPr>
          <w:spacing w:val="5"/>
          <w:lang w:val="es-ES" w:eastAsia="es-ES"/>
        </w:rPr>
        <w:t xml:space="preserve"> </w:t>
      </w:r>
      <w:r w:rsidRPr="00A36953">
        <w:rPr>
          <w:spacing w:val="10"/>
          <w:lang w:val="es-ES" w:eastAsia="es-ES"/>
        </w:rPr>
        <w:t xml:space="preserve">contrario y aún más aperciben de que en caso de continuarse con esta </w:t>
      </w:r>
      <w:r w:rsidRPr="00A36953">
        <w:rPr>
          <w:spacing w:val="2"/>
          <w:lang w:val="es-ES" w:eastAsia="es-ES"/>
        </w:rPr>
        <w:t>actividad se podrían emitir las sanciones que correspondan</w:t>
      </w:r>
      <w:r>
        <w:rPr>
          <w:rFonts w:ascii="Garamond" w:hAnsi="Garamond" w:cs="Garamond"/>
          <w:spacing w:val="2"/>
          <w:sz w:val="25"/>
          <w:szCs w:val="25"/>
          <w:lang w:val="es-ES" w:eastAsia="es-ES"/>
        </w:rPr>
        <w:t>.</w:t>
      </w:r>
    </w:p>
    <w:p w:rsidR="00BE0F66" w:rsidRDefault="00BE0F66" w:rsidP="00A36953">
      <w:pPr>
        <w:pStyle w:val="Style2"/>
        <w:tabs>
          <w:tab w:val="right" w:pos="7719"/>
        </w:tabs>
        <w:kinsoku w:val="0"/>
        <w:autoSpaceDE/>
        <w:autoSpaceDN/>
        <w:adjustRightInd/>
        <w:spacing w:before="648"/>
        <w:ind w:left="851" w:right="386"/>
        <w:jc w:val="both"/>
        <w:rPr>
          <w:rFonts w:ascii="Garamond" w:hAnsi="Garamond" w:cs="Garamond"/>
          <w:spacing w:val="1"/>
          <w:sz w:val="25"/>
          <w:szCs w:val="25"/>
          <w:lang w:val="es-ES" w:eastAsia="es-ES"/>
        </w:rPr>
      </w:pPr>
      <w:r w:rsidRPr="00A36953">
        <w:rPr>
          <w:rFonts w:ascii="Garamond" w:hAnsi="Garamond" w:cs="Garamond"/>
          <w:b/>
          <w:sz w:val="22"/>
          <w:szCs w:val="22"/>
          <w:lang w:val="es-ES" w:eastAsia="es-ES"/>
        </w:rPr>
        <w:t>QUINTO</w:t>
      </w:r>
      <w:r>
        <w:rPr>
          <w:rFonts w:ascii="Garamond" w:hAnsi="Garamond" w:cs="Garamond"/>
          <w:sz w:val="22"/>
          <w:szCs w:val="22"/>
          <w:lang w:val="es-ES" w:eastAsia="es-ES"/>
        </w:rPr>
        <w:t>.</w:t>
      </w:r>
      <w:r>
        <w:rPr>
          <w:rFonts w:ascii="Garamond" w:hAnsi="Garamond" w:cs="Garamond"/>
          <w:sz w:val="22"/>
          <w:szCs w:val="22"/>
          <w:lang w:val="es-ES" w:eastAsia="es-ES"/>
        </w:rPr>
        <w:tab/>
      </w:r>
      <w:r w:rsidR="00A36953">
        <w:rPr>
          <w:rFonts w:ascii="Garamond" w:hAnsi="Garamond" w:cs="Garamond"/>
          <w:sz w:val="22"/>
          <w:szCs w:val="22"/>
          <w:lang w:val="es-ES" w:eastAsia="es-ES"/>
        </w:rPr>
        <w:t xml:space="preserve"> </w:t>
      </w:r>
      <w:r>
        <w:rPr>
          <w:rFonts w:ascii="Garamond" w:hAnsi="Garamond" w:cs="Garamond"/>
          <w:spacing w:val="11"/>
          <w:sz w:val="25"/>
          <w:szCs w:val="25"/>
          <w:lang w:val="es-ES" w:eastAsia="es-ES"/>
        </w:rPr>
        <w:t>Que el señor E</w:t>
      </w:r>
      <w:r w:rsidR="00A36953">
        <w:rPr>
          <w:rFonts w:ascii="Garamond" w:hAnsi="Garamond" w:cs="Garamond"/>
          <w:spacing w:val="11"/>
          <w:sz w:val="25"/>
          <w:szCs w:val="25"/>
          <w:lang w:val="es-ES" w:eastAsia="es-ES"/>
        </w:rPr>
        <w:t>.</w:t>
      </w:r>
      <w:r>
        <w:rPr>
          <w:rFonts w:ascii="Garamond" w:hAnsi="Garamond" w:cs="Garamond"/>
          <w:spacing w:val="11"/>
          <w:sz w:val="25"/>
          <w:szCs w:val="25"/>
          <w:lang w:val="es-ES" w:eastAsia="es-ES"/>
        </w:rPr>
        <w:t>J</w:t>
      </w:r>
      <w:r w:rsidR="00A36953">
        <w:rPr>
          <w:rFonts w:ascii="Garamond" w:hAnsi="Garamond" w:cs="Garamond"/>
          <w:spacing w:val="11"/>
          <w:sz w:val="25"/>
          <w:szCs w:val="25"/>
          <w:lang w:val="es-ES" w:eastAsia="es-ES"/>
        </w:rPr>
        <w:t>.</w:t>
      </w:r>
      <w:r>
        <w:rPr>
          <w:rFonts w:ascii="Garamond" w:hAnsi="Garamond" w:cs="Garamond"/>
          <w:spacing w:val="11"/>
          <w:sz w:val="25"/>
          <w:szCs w:val="25"/>
          <w:lang w:val="es-ES" w:eastAsia="es-ES"/>
        </w:rPr>
        <w:t>R</w:t>
      </w:r>
      <w:r w:rsidR="00A36953">
        <w:rPr>
          <w:rFonts w:ascii="Garamond" w:hAnsi="Garamond" w:cs="Garamond"/>
          <w:spacing w:val="11"/>
          <w:sz w:val="25"/>
          <w:szCs w:val="25"/>
          <w:lang w:val="es-ES" w:eastAsia="es-ES"/>
        </w:rPr>
        <w:t>.</w:t>
      </w:r>
      <w:r>
        <w:rPr>
          <w:rFonts w:ascii="Garamond" w:hAnsi="Garamond" w:cs="Garamond"/>
          <w:spacing w:val="11"/>
          <w:sz w:val="25"/>
          <w:szCs w:val="25"/>
          <w:lang w:val="es-ES" w:eastAsia="es-ES"/>
        </w:rPr>
        <w:t>S</w:t>
      </w:r>
      <w:r w:rsidR="00A36953">
        <w:rPr>
          <w:rFonts w:ascii="Garamond" w:hAnsi="Garamond" w:cs="Garamond"/>
          <w:spacing w:val="11"/>
          <w:sz w:val="25"/>
          <w:szCs w:val="25"/>
          <w:lang w:val="es-ES" w:eastAsia="es-ES"/>
        </w:rPr>
        <w:t>.</w:t>
      </w:r>
      <w:r>
        <w:rPr>
          <w:rFonts w:ascii="Garamond" w:hAnsi="Garamond" w:cs="Garamond"/>
          <w:spacing w:val="11"/>
          <w:sz w:val="25"/>
          <w:szCs w:val="25"/>
          <w:lang w:val="es-ES" w:eastAsia="es-ES"/>
        </w:rPr>
        <w:t xml:space="preserve"> argumenta que</w:t>
      </w:r>
      <w:r w:rsidR="00A36953">
        <w:rPr>
          <w:rFonts w:ascii="Garamond" w:hAnsi="Garamond" w:cs="Garamond"/>
          <w:spacing w:val="11"/>
          <w:sz w:val="25"/>
          <w:szCs w:val="25"/>
          <w:lang w:val="es-ES" w:eastAsia="es-ES"/>
        </w:rPr>
        <w:t xml:space="preserve"> </w:t>
      </w:r>
      <w:r>
        <w:rPr>
          <w:rFonts w:ascii="Garamond" w:hAnsi="Garamond" w:cs="Garamond"/>
          <w:spacing w:val="1"/>
          <w:sz w:val="25"/>
          <w:szCs w:val="25"/>
          <w:lang w:val="es-ES" w:eastAsia="es-ES"/>
        </w:rPr>
        <w:t xml:space="preserve">mediante la resolución 7445 del 07 de setiembre del 2001 del Despacho del </w:t>
      </w:r>
      <w:r>
        <w:rPr>
          <w:rFonts w:ascii="Garamond" w:hAnsi="Garamond" w:cs="Garamond"/>
          <w:spacing w:val="3"/>
          <w:sz w:val="25"/>
          <w:szCs w:val="25"/>
          <w:lang w:val="es-ES" w:eastAsia="es-ES"/>
        </w:rPr>
        <w:t xml:space="preserve">Ministro, se confirma la naturaleza del servicio regular y la habilitación del </w:t>
      </w:r>
      <w:r>
        <w:rPr>
          <w:rFonts w:ascii="Garamond" w:hAnsi="Garamond" w:cs="Garamond"/>
          <w:spacing w:val="8"/>
          <w:sz w:val="25"/>
          <w:szCs w:val="25"/>
          <w:lang w:val="es-ES" w:eastAsia="es-ES"/>
        </w:rPr>
        <w:t xml:space="preserve">servicio para ingresar a la localidad de Liberia, razón por la que resulta </w:t>
      </w:r>
      <w:r>
        <w:rPr>
          <w:rFonts w:ascii="Garamond" w:hAnsi="Garamond" w:cs="Garamond"/>
          <w:spacing w:val="1"/>
          <w:sz w:val="25"/>
          <w:szCs w:val="25"/>
          <w:lang w:val="es-ES" w:eastAsia="es-ES"/>
        </w:rPr>
        <w:t xml:space="preserve">necesario señalar que en materia de transporte público el Ministro de Obras </w:t>
      </w:r>
      <w:r>
        <w:rPr>
          <w:rFonts w:ascii="Garamond" w:hAnsi="Garamond" w:cs="Garamond"/>
          <w:spacing w:val="5"/>
          <w:sz w:val="25"/>
          <w:szCs w:val="25"/>
          <w:lang w:val="es-ES" w:eastAsia="es-ES"/>
        </w:rPr>
        <w:t xml:space="preserve">Públicas y Transportes carece de competencia para conocer en alzada las </w:t>
      </w:r>
      <w:r>
        <w:rPr>
          <w:rFonts w:ascii="Garamond" w:hAnsi="Garamond" w:cs="Garamond"/>
          <w:spacing w:val="9"/>
          <w:sz w:val="25"/>
          <w:szCs w:val="25"/>
          <w:lang w:val="es-ES" w:eastAsia="es-ES"/>
        </w:rPr>
        <w:t xml:space="preserve">gestiones que se tramiten en este Consejo, siendo esa competencia del </w:t>
      </w:r>
      <w:r>
        <w:rPr>
          <w:rFonts w:ascii="Garamond" w:hAnsi="Garamond" w:cs="Garamond"/>
          <w:spacing w:val="-1"/>
          <w:sz w:val="25"/>
          <w:szCs w:val="25"/>
          <w:lang w:val="es-ES" w:eastAsia="es-ES"/>
        </w:rPr>
        <w:t xml:space="preserve">Tribunal Administrativo de Transportes, situación que ha sido reconocida en </w:t>
      </w:r>
      <w:r>
        <w:rPr>
          <w:rFonts w:ascii="Garamond" w:hAnsi="Garamond" w:cs="Garamond"/>
          <w:spacing w:val="1"/>
          <w:sz w:val="25"/>
          <w:szCs w:val="25"/>
          <w:lang w:val="es-ES" w:eastAsia="es-ES"/>
        </w:rPr>
        <w:t>repetidas ocasiones por la misma Asesoría Legal de ese Ministerio.</w:t>
      </w:r>
    </w:p>
    <w:p w:rsidR="00BE0F66" w:rsidRDefault="00BE0F66" w:rsidP="00A36953">
      <w:pPr>
        <w:pStyle w:val="Style14"/>
        <w:kinsoku w:val="0"/>
        <w:autoSpaceDE/>
        <w:autoSpaceDN/>
        <w:spacing w:before="396" w:line="266" w:lineRule="auto"/>
        <w:ind w:left="851" w:right="386"/>
        <w:rPr>
          <w:rFonts w:ascii="Garamond" w:hAnsi="Garamond" w:cs="Garamond"/>
          <w:sz w:val="25"/>
          <w:szCs w:val="25"/>
          <w:lang w:val="es-ES" w:eastAsia="es-ES"/>
        </w:rPr>
      </w:pPr>
      <w:r>
        <w:rPr>
          <w:rFonts w:ascii="Garamond" w:hAnsi="Garamond" w:cs="Garamond"/>
          <w:spacing w:val="1"/>
          <w:sz w:val="25"/>
          <w:szCs w:val="25"/>
          <w:lang w:val="es-ES" w:eastAsia="es-ES"/>
        </w:rPr>
        <w:t xml:space="preserve">No obstante lo anterior, la Junta Directiva de este Consejo en el artículo 03 de </w:t>
      </w:r>
      <w:r>
        <w:rPr>
          <w:rFonts w:ascii="Garamond" w:hAnsi="Garamond" w:cs="Garamond"/>
          <w:spacing w:val="2"/>
          <w:sz w:val="25"/>
          <w:szCs w:val="25"/>
          <w:lang w:val="es-ES" w:eastAsia="es-ES"/>
        </w:rPr>
        <w:t xml:space="preserve">la sesión extraordinaria 09-2003 y en el artículo 3.2.11 de la Sesión 39-2007 </w:t>
      </w:r>
      <w:r>
        <w:rPr>
          <w:rFonts w:ascii="Garamond" w:hAnsi="Garamond" w:cs="Garamond"/>
          <w:sz w:val="25"/>
          <w:szCs w:val="25"/>
          <w:lang w:val="es-ES" w:eastAsia="es-ES"/>
        </w:rPr>
        <w:t>definió lo siguiente:</w:t>
      </w:r>
    </w:p>
    <w:p w:rsidR="00BE0F66" w:rsidRPr="00A36953" w:rsidRDefault="00BE0F66" w:rsidP="00A36953">
      <w:pPr>
        <w:pStyle w:val="Style2"/>
        <w:kinsoku w:val="0"/>
        <w:autoSpaceDE/>
        <w:autoSpaceDN/>
        <w:adjustRightInd/>
        <w:spacing w:before="180" w:line="273" w:lineRule="auto"/>
        <w:ind w:left="851" w:right="386"/>
        <w:jc w:val="both"/>
        <w:rPr>
          <w:rFonts w:ascii="Garamond" w:hAnsi="Garamond" w:cs="Garamond"/>
          <w:spacing w:val="1"/>
          <w:sz w:val="25"/>
          <w:szCs w:val="25"/>
          <w:lang w:val="es-ES" w:eastAsia="es-ES"/>
        </w:rPr>
      </w:pPr>
      <w:r w:rsidRPr="00A36953">
        <w:rPr>
          <w:rFonts w:ascii="Garamond" w:hAnsi="Garamond" w:cs="Garamond"/>
          <w:spacing w:val="1"/>
          <w:sz w:val="25"/>
          <w:szCs w:val="25"/>
          <w:lang w:val="es-ES" w:eastAsia="es-ES"/>
        </w:rPr>
        <w:t>Que en relación al ingreso a la ciudad de Liberia, el principal argumento de T</w:t>
      </w:r>
      <w:r w:rsidR="00A36953">
        <w:rPr>
          <w:rFonts w:ascii="Garamond" w:hAnsi="Garamond" w:cs="Garamond"/>
          <w:spacing w:val="1"/>
          <w:sz w:val="25"/>
          <w:szCs w:val="25"/>
          <w:lang w:val="es-ES" w:eastAsia="es-ES"/>
        </w:rPr>
        <w:t>.</w:t>
      </w:r>
      <w:r w:rsidRPr="00A36953">
        <w:rPr>
          <w:rFonts w:ascii="Garamond" w:hAnsi="Garamond" w:cs="Garamond"/>
          <w:spacing w:val="1"/>
          <w:sz w:val="25"/>
          <w:szCs w:val="25"/>
          <w:lang w:val="es-ES" w:eastAsia="es-ES"/>
        </w:rPr>
        <w:t>D</w:t>
      </w:r>
      <w:r w:rsidR="00A36953">
        <w:rPr>
          <w:rFonts w:ascii="Garamond" w:hAnsi="Garamond" w:cs="Garamond"/>
          <w:spacing w:val="1"/>
          <w:sz w:val="25"/>
          <w:szCs w:val="25"/>
          <w:lang w:val="es-ES" w:eastAsia="es-ES"/>
        </w:rPr>
        <w:t>.</w:t>
      </w:r>
      <w:r w:rsidRPr="00A36953">
        <w:rPr>
          <w:rFonts w:ascii="Garamond" w:hAnsi="Garamond" w:cs="Garamond"/>
          <w:spacing w:val="1"/>
          <w:sz w:val="25"/>
          <w:szCs w:val="25"/>
          <w:lang w:val="es-ES" w:eastAsia="es-ES"/>
        </w:rPr>
        <w:t>S.A. es manifestar que por medio de la resolución 7445 del Ministro de Obras Públicas y Transportes, de las 13:00 horas del 7 de setiembre del 2001, se deja claro que la empresa de marras puede ingresar a la ciudad de Liberia, pero como ya se mencionó líneas atrás el Consejo de Transporte Público es un órgano con desconcentración máxima y personalidad jurídica instrumental, siendo éste el único competente para modificar las autorizaciones que en materia de servicio público, modalidad autobús o taxi deban otorgarse, además, de que la resolución señalada se fundamenta en un análisis histórico-legal, a todas luces cuestionable, por cuanto ni la Ley de Contratación Administrativa ni su reglamento, establecen norma que permita que por medio de una situación histórica se madi fique una concesión incluyendo un aspecto que no se contempló dentro de un proceso de licitación pública, que en este caso constituye la licitación pública 3-91. Parte además, la resolución señalada del principio erróneo de señalar que si no existe prohibición concreta para el ingreso a Liberia, existe autorización para ello. Este criterio erróneo pierde credibilidad con sólo la lectura del artículo 8 de la Ley 3503, cuando señala que el Ministerio (Consejo de Transporte Público por Ley 7969), puede modificar las condiciones de las concesiones, es decir, las concesiones pueden ser modificadas siempre y cuando exista acuerdo del órgano</w:t>
      </w:r>
    </w:p>
    <w:p w:rsidR="00A36953" w:rsidRDefault="00A36953">
      <w:pPr>
        <w:pStyle w:val="Style15"/>
        <w:kinsoku w:val="0"/>
        <w:autoSpaceDE/>
        <w:autoSpaceDN/>
        <w:spacing w:line="314" w:lineRule="exact"/>
        <w:rPr>
          <w:rStyle w:val="CharacterStyle11"/>
          <w:rFonts w:ascii="Garamond" w:hAnsi="Garamond" w:cs="Garamond"/>
          <w:i/>
          <w:spacing w:val="9"/>
          <w:lang w:val="es-ES" w:eastAsia="es-ES"/>
        </w:rPr>
      </w:pPr>
    </w:p>
    <w:p w:rsidR="00A36953" w:rsidRDefault="00A36953">
      <w:pPr>
        <w:pStyle w:val="Style15"/>
        <w:kinsoku w:val="0"/>
        <w:autoSpaceDE/>
        <w:autoSpaceDN/>
        <w:spacing w:line="314" w:lineRule="exact"/>
        <w:rPr>
          <w:rStyle w:val="CharacterStyle11"/>
          <w:rFonts w:ascii="Garamond" w:hAnsi="Garamond" w:cs="Garamond"/>
          <w:i/>
          <w:spacing w:val="9"/>
          <w:lang w:val="es-ES" w:eastAsia="es-ES"/>
        </w:rPr>
      </w:pPr>
    </w:p>
    <w:p w:rsidR="00A36953" w:rsidRDefault="00A36953">
      <w:pPr>
        <w:pStyle w:val="Style15"/>
        <w:kinsoku w:val="0"/>
        <w:autoSpaceDE/>
        <w:autoSpaceDN/>
        <w:spacing w:line="314" w:lineRule="exact"/>
        <w:rPr>
          <w:rStyle w:val="CharacterStyle11"/>
          <w:rFonts w:ascii="Garamond" w:hAnsi="Garamond" w:cs="Garamond"/>
          <w:i/>
          <w:spacing w:val="9"/>
          <w:lang w:val="es-ES" w:eastAsia="es-ES"/>
        </w:rPr>
      </w:pPr>
    </w:p>
    <w:p w:rsidR="00BE0F66" w:rsidRDefault="00BE0F66" w:rsidP="000F3F76">
      <w:pPr>
        <w:pStyle w:val="Style15"/>
        <w:kinsoku w:val="0"/>
        <w:autoSpaceDE/>
        <w:autoSpaceDN/>
        <w:spacing w:line="314" w:lineRule="exact"/>
        <w:ind w:left="851" w:right="386"/>
        <w:rPr>
          <w:rStyle w:val="CharacterStyle11"/>
          <w:rFonts w:ascii="Garamond" w:hAnsi="Garamond" w:cs="Garamond"/>
          <w:i/>
          <w:lang w:val="es-ES" w:eastAsia="es-ES"/>
        </w:rPr>
      </w:pPr>
      <w:proofErr w:type="gramStart"/>
      <w:r w:rsidRPr="000F3F76">
        <w:rPr>
          <w:rFonts w:ascii="Garamond" w:hAnsi="Garamond"/>
          <w:spacing w:val="1"/>
          <w:sz w:val="25"/>
          <w:szCs w:val="25"/>
        </w:rPr>
        <w:t>competente</w:t>
      </w:r>
      <w:proofErr w:type="gramEnd"/>
      <w:r w:rsidRPr="000F3F76">
        <w:rPr>
          <w:rFonts w:ascii="Garamond" w:hAnsi="Garamond"/>
          <w:spacing w:val="1"/>
          <w:sz w:val="25"/>
          <w:szCs w:val="25"/>
        </w:rPr>
        <w:t>, caso contrario, si se permite que todos los empresarios autorizados realicen la acción que consideren conveniente para su propio interés, (silencio positivo que la misma Sala Constitucional ha señalado no es procedente en esta materia) el transporte público sería un caos, que lejos de beneficiar el interés público, ocasionaría un perjuicio y peligro a los usuarios, y a la seguridad jurídica, además de que la fiscalización que el Estado debe realizar se vería anularlo</w:t>
      </w:r>
      <w:r w:rsidRPr="000F3F76">
        <w:rPr>
          <w:spacing w:val="1"/>
          <w:sz w:val="25"/>
          <w:szCs w:val="25"/>
        </w:rPr>
        <w:t>.</w:t>
      </w:r>
    </w:p>
    <w:p w:rsidR="00BE0F66" w:rsidRDefault="00BE0F66" w:rsidP="000F3F76">
      <w:pPr>
        <w:pStyle w:val="Style2"/>
        <w:kinsoku w:val="0"/>
        <w:autoSpaceDE/>
        <w:autoSpaceDN/>
        <w:adjustRightInd/>
        <w:spacing w:before="396" w:line="275" w:lineRule="exact"/>
        <w:ind w:left="851" w:right="244"/>
        <w:jc w:val="both"/>
        <w:rPr>
          <w:rFonts w:ascii="Garamond" w:hAnsi="Garamond" w:cs="Garamond"/>
          <w:lang w:val="es-ES" w:eastAsia="es-ES"/>
        </w:rPr>
      </w:pPr>
      <w:r w:rsidRPr="000F3F76">
        <w:rPr>
          <w:rFonts w:ascii="Garamond" w:hAnsi="Garamond" w:cs="Garamond"/>
          <w:b/>
          <w:spacing w:val="5"/>
          <w:lang w:val="es-ES" w:eastAsia="es-ES"/>
        </w:rPr>
        <w:t>SEXTO</w:t>
      </w:r>
      <w:r>
        <w:rPr>
          <w:rFonts w:ascii="Garamond" w:hAnsi="Garamond" w:cs="Garamond"/>
          <w:spacing w:val="5"/>
          <w:lang w:val="es-ES" w:eastAsia="es-ES"/>
        </w:rPr>
        <w:t>. Que la parte dispositiva del artículo 3.2.11 de la sesión ordinaria 39</w:t>
      </w:r>
      <w:r>
        <w:rPr>
          <w:rFonts w:ascii="Garamond" w:hAnsi="Garamond" w:cs="Garamond"/>
          <w:spacing w:val="5"/>
          <w:lang w:val="es-ES" w:eastAsia="es-ES"/>
        </w:rPr>
        <w:softHyphen/>
      </w:r>
      <w:r>
        <w:rPr>
          <w:rFonts w:ascii="Garamond" w:hAnsi="Garamond" w:cs="Garamond"/>
          <w:lang w:val="es-ES" w:eastAsia="es-ES"/>
        </w:rPr>
        <w:t>2007 resolvió:</w:t>
      </w:r>
    </w:p>
    <w:p w:rsidR="00BE0F66" w:rsidRPr="000F3F76" w:rsidRDefault="00BE0F66" w:rsidP="000F3F76">
      <w:pPr>
        <w:pStyle w:val="Style2"/>
        <w:tabs>
          <w:tab w:val="right" w:pos="7711"/>
        </w:tabs>
        <w:kinsoku w:val="0"/>
        <w:autoSpaceDE/>
        <w:autoSpaceDN/>
        <w:adjustRightInd/>
        <w:spacing w:before="216" w:line="293" w:lineRule="exact"/>
        <w:ind w:left="851"/>
        <w:rPr>
          <w:i/>
          <w:iCs/>
          <w:spacing w:val="22"/>
          <w:sz w:val="22"/>
          <w:szCs w:val="22"/>
          <w:lang w:val="es-ES" w:eastAsia="es-ES"/>
        </w:rPr>
      </w:pPr>
      <w:proofErr w:type="gramStart"/>
      <w:r w:rsidRPr="000F3F76">
        <w:rPr>
          <w:rFonts w:ascii="Garamond" w:hAnsi="Garamond" w:cs="Garamond"/>
          <w:b/>
          <w:i/>
          <w:iCs/>
          <w:spacing w:val="-34"/>
          <w:sz w:val="22"/>
          <w:szCs w:val="22"/>
          <w:lang w:val="es-ES" w:eastAsia="es-ES"/>
        </w:rPr>
        <w:t>1</w:t>
      </w:r>
      <w:r w:rsidR="000F3F76" w:rsidRPr="000F3F76">
        <w:rPr>
          <w:rFonts w:ascii="Garamond" w:hAnsi="Garamond" w:cs="Garamond"/>
          <w:b/>
          <w:i/>
          <w:iCs/>
          <w:spacing w:val="-34"/>
          <w:sz w:val="22"/>
          <w:szCs w:val="22"/>
          <w:lang w:val="es-ES" w:eastAsia="es-ES"/>
        </w:rPr>
        <w:t xml:space="preserve">  .</w:t>
      </w:r>
      <w:proofErr w:type="gramEnd"/>
      <w:r w:rsidR="000F3F76">
        <w:rPr>
          <w:rFonts w:ascii="Garamond" w:hAnsi="Garamond" w:cs="Garamond"/>
          <w:i/>
          <w:iCs/>
          <w:spacing w:val="-34"/>
          <w:sz w:val="22"/>
          <w:szCs w:val="22"/>
          <w:lang w:val="es-ES" w:eastAsia="es-ES"/>
        </w:rPr>
        <w:t xml:space="preserve">                            </w:t>
      </w:r>
      <w:r w:rsidR="000F3F76">
        <w:rPr>
          <w:rFonts w:ascii="Garamond" w:hAnsi="Garamond" w:cs="Garamond"/>
          <w:i/>
          <w:iCs/>
          <w:spacing w:val="-34"/>
          <w:sz w:val="22"/>
          <w:szCs w:val="22"/>
          <w:lang w:val="es-ES" w:eastAsia="es-ES"/>
        </w:rPr>
        <w:tab/>
      </w:r>
      <w:r w:rsidRPr="000F3F76">
        <w:rPr>
          <w:i/>
          <w:iCs/>
          <w:spacing w:val="22"/>
          <w:sz w:val="22"/>
          <w:szCs w:val="22"/>
          <w:lang w:val="es-ES" w:eastAsia="es-ES"/>
        </w:rPr>
        <w:t>Rechazar el recurso de revocatoria interpuesto por las empresas</w:t>
      </w:r>
    </w:p>
    <w:p w:rsidR="00BE0F66" w:rsidRPr="000F3F76" w:rsidRDefault="00BE0F66" w:rsidP="000F3F76">
      <w:pPr>
        <w:pStyle w:val="Style15"/>
        <w:tabs>
          <w:tab w:val="left" w:pos="284"/>
        </w:tabs>
        <w:kinsoku w:val="0"/>
        <w:autoSpaceDE/>
        <w:autoSpaceDN/>
        <w:spacing w:line="329" w:lineRule="exact"/>
        <w:ind w:left="851" w:right="386"/>
        <w:rPr>
          <w:rStyle w:val="CharacterStyle11"/>
          <w:i/>
          <w:spacing w:val="10"/>
          <w:lang w:val="es-ES" w:eastAsia="es-ES"/>
        </w:rPr>
      </w:pPr>
      <w:r w:rsidRPr="000F3F76">
        <w:rPr>
          <w:rStyle w:val="CharacterStyle11"/>
          <w:i/>
          <w:spacing w:val="31"/>
          <w:lang w:val="es-ES" w:eastAsia="es-ES"/>
        </w:rPr>
        <w:t>T</w:t>
      </w:r>
      <w:r w:rsidR="000F3F76">
        <w:rPr>
          <w:rStyle w:val="CharacterStyle11"/>
          <w:i/>
          <w:spacing w:val="31"/>
          <w:lang w:val="es-ES" w:eastAsia="es-ES"/>
        </w:rPr>
        <w:t>.</w:t>
      </w:r>
      <w:r w:rsidRPr="000F3F76">
        <w:rPr>
          <w:rStyle w:val="CharacterStyle11"/>
          <w:i/>
          <w:spacing w:val="31"/>
          <w:lang w:val="es-ES" w:eastAsia="es-ES"/>
        </w:rPr>
        <w:t>D</w:t>
      </w:r>
      <w:r w:rsidR="000F3F76">
        <w:rPr>
          <w:rStyle w:val="CharacterStyle11"/>
          <w:i/>
          <w:spacing w:val="31"/>
          <w:lang w:val="es-ES" w:eastAsia="es-ES"/>
        </w:rPr>
        <w:t>.</w:t>
      </w:r>
      <w:r w:rsidRPr="000F3F76">
        <w:rPr>
          <w:rStyle w:val="CharacterStyle11"/>
          <w:i/>
          <w:spacing w:val="31"/>
          <w:lang w:val="es-ES" w:eastAsia="es-ES"/>
        </w:rPr>
        <w:t>S</w:t>
      </w:r>
      <w:r w:rsidR="000F3F76">
        <w:rPr>
          <w:rStyle w:val="CharacterStyle11"/>
          <w:i/>
          <w:spacing w:val="31"/>
          <w:lang w:val="es-ES" w:eastAsia="es-ES"/>
        </w:rPr>
        <w:t>.</w:t>
      </w:r>
      <w:r w:rsidRPr="000F3F76">
        <w:rPr>
          <w:rStyle w:val="CharacterStyle11"/>
          <w:i/>
          <w:spacing w:val="31"/>
          <w:lang w:val="es-ES" w:eastAsia="es-ES"/>
        </w:rPr>
        <w:t>A</w:t>
      </w:r>
      <w:r w:rsidR="000F3F76">
        <w:rPr>
          <w:rStyle w:val="CharacterStyle11"/>
          <w:i/>
          <w:spacing w:val="31"/>
          <w:lang w:val="es-ES" w:eastAsia="es-ES"/>
        </w:rPr>
        <w:t>.</w:t>
      </w:r>
      <w:r w:rsidRPr="000F3F76">
        <w:rPr>
          <w:rStyle w:val="CharacterStyle11"/>
          <w:i/>
          <w:spacing w:val="31"/>
          <w:lang w:val="es-ES" w:eastAsia="es-ES"/>
        </w:rPr>
        <w:t xml:space="preserve"> Y T</w:t>
      </w:r>
      <w:r w:rsidR="000F3F76">
        <w:rPr>
          <w:rStyle w:val="CharacterStyle11"/>
          <w:i/>
          <w:spacing w:val="31"/>
          <w:lang w:val="es-ES" w:eastAsia="es-ES"/>
        </w:rPr>
        <w:t>.</w:t>
      </w:r>
      <w:r w:rsidRPr="000F3F76">
        <w:rPr>
          <w:rStyle w:val="CharacterStyle11"/>
          <w:i/>
          <w:spacing w:val="14"/>
          <w:lang w:val="es-ES" w:eastAsia="es-ES"/>
        </w:rPr>
        <w:t>S</w:t>
      </w:r>
      <w:r w:rsidR="000F3F76">
        <w:rPr>
          <w:rStyle w:val="CharacterStyle11"/>
          <w:i/>
          <w:spacing w:val="14"/>
          <w:lang w:val="es-ES" w:eastAsia="es-ES"/>
        </w:rPr>
        <w:t>.</w:t>
      </w:r>
      <w:r w:rsidRPr="000F3F76">
        <w:rPr>
          <w:rStyle w:val="CharacterStyle11"/>
          <w:i/>
          <w:spacing w:val="14"/>
          <w:lang w:val="es-ES" w:eastAsia="es-ES"/>
        </w:rPr>
        <w:t>A</w:t>
      </w:r>
      <w:r w:rsidR="000F3F76">
        <w:rPr>
          <w:rStyle w:val="CharacterStyle11"/>
          <w:i/>
          <w:spacing w:val="14"/>
          <w:lang w:val="es-ES" w:eastAsia="es-ES"/>
        </w:rPr>
        <w:t xml:space="preserve">. </w:t>
      </w:r>
      <w:r w:rsidRPr="000F3F76">
        <w:rPr>
          <w:rStyle w:val="CharacterStyle11"/>
          <w:i/>
          <w:spacing w:val="14"/>
          <w:lang w:val="es-ES" w:eastAsia="es-ES"/>
        </w:rPr>
        <w:t>contra el artículo 3 de la sesión extraordinaria 09</w:t>
      </w:r>
      <w:r w:rsidRPr="000F3F76">
        <w:rPr>
          <w:rStyle w:val="CharacterStyle11"/>
          <w:i/>
          <w:spacing w:val="14"/>
          <w:lang w:val="es-ES" w:eastAsia="es-ES"/>
        </w:rPr>
        <w:softHyphen/>
      </w:r>
      <w:r w:rsidRPr="000F3F76">
        <w:rPr>
          <w:rStyle w:val="CharacterStyle11"/>
          <w:i/>
          <w:spacing w:val="10"/>
          <w:lang w:val="es-ES" w:eastAsia="es-ES"/>
        </w:rPr>
        <w:t xml:space="preserve">2003 </w:t>
      </w:r>
      <w:r w:rsidR="000F3F76">
        <w:rPr>
          <w:rStyle w:val="CharacterStyle11"/>
          <w:i/>
          <w:spacing w:val="10"/>
          <w:lang w:val="es-ES" w:eastAsia="es-ES"/>
        </w:rPr>
        <w:t xml:space="preserve"> </w:t>
      </w:r>
      <w:r w:rsidRPr="000F3F76">
        <w:rPr>
          <w:rStyle w:val="CharacterStyle11"/>
          <w:i/>
          <w:spacing w:val="10"/>
          <w:lang w:val="es-ES" w:eastAsia="es-ES"/>
        </w:rPr>
        <w:t>del 23 de junio del 2003 por ser improcedente.</w:t>
      </w:r>
    </w:p>
    <w:p w:rsidR="00BE0F66" w:rsidRDefault="000F3F76" w:rsidP="000F3F76">
      <w:pPr>
        <w:pStyle w:val="Style2"/>
        <w:kinsoku w:val="0"/>
        <w:autoSpaceDE/>
        <w:autoSpaceDN/>
        <w:adjustRightInd/>
        <w:spacing w:before="252" w:line="322" w:lineRule="exact"/>
        <w:ind w:left="851"/>
        <w:jc w:val="both"/>
        <w:rPr>
          <w:rFonts w:ascii="Garamond" w:hAnsi="Garamond" w:cs="Garamond"/>
          <w:i/>
          <w:iCs/>
          <w:spacing w:val="10"/>
          <w:sz w:val="22"/>
          <w:szCs w:val="22"/>
          <w:lang w:val="es-ES" w:eastAsia="es-ES"/>
        </w:rPr>
      </w:pPr>
      <w:r w:rsidRPr="000F3F76">
        <w:rPr>
          <w:rFonts w:ascii="Garamond" w:hAnsi="Garamond" w:cs="Garamond"/>
          <w:b/>
          <w:i/>
          <w:iCs/>
          <w:spacing w:val="12"/>
          <w:sz w:val="22"/>
          <w:szCs w:val="22"/>
          <w:lang w:val="es-ES" w:eastAsia="es-ES"/>
        </w:rPr>
        <w:t>2.-</w:t>
      </w:r>
      <w:r>
        <w:rPr>
          <w:rFonts w:ascii="Garamond" w:hAnsi="Garamond" w:cs="Garamond"/>
          <w:i/>
          <w:iCs/>
          <w:spacing w:val="12"/>
          <w:sz w:val="22"/>
          <w:szCs w:val="22"/>
          <w:lang w:val="es-ES" w:eastAsia="es-ES"/>
        </w:rPr>
        <w:t xml:space="preserve">    </w:t>
      </w:r>
      <w:r w:rsidR="00BE0F66" w:rsidRPr="000F3F76">
        <w:rPr>
          <w:i/>
          <w:iCs/>
          <w:spacing w:val="22"/>
          <w:sz w:val="22"/>
          <w:szCs w:val="22"/>
          <w:lang w:val="es-ES" w:eastAsia="es-ES"/>
        </w:rPr>
        <w:t>Rechazar el incidente de nulidad absoluta contra el mismo artículo 3 de la sesión extraordinaria 09-2003, por improcedente, al haber actuado este Consejo de Transporte Público siempre en apego al ordenamiento jurídico.</w:t>
      </w:r>
    </w:p>
    <w:p w:rsidR="00BE0F66" w:rsidRPr="000F3F76" w:rsidRDefault="00BE0F66" w:rsidP="000F3F76">
      <w:pPr>
        <w:pStyle w:val="Style15"/>
        <w:numPr>
          <w:ilvl w:val="0"/>
          <w:numId w:val="2"/>
        </w:numPr>
        <w:tabs>
          <w:tab w:val="clear" w:pos="864"/>
          <w:tab w:val="num" w:pos="936"/>
        </w:tabs>
        <w:kinsoku w:val="0"/>
        <w:autoSpaceDE/>
        <w:autoSpaceDN/>
        <w:spacing w:before="252" w:line="316" w:lineRule="exact"/>
        <w:ind w:left="851"/>
        <w:rPr>
          <w:spacing w:val="12"/>
        </w:rPr>
      </w:pPr>
      <w:r w:rsidRPr="000F3F76">
        <w:rPr>
          <w:spacing w:val="12"/>
        </w:rPr>
        <w:t>Admitir el recurso de apelación interpuesto en subsidio, para conocimiento del Tribunal Administrativo de Transportes, de conformidad con los artículos 11 y 22 de la Ley No.7969.</w:t>
      </w:r>
    </w:p>
    <w:p w:rsidR="00BE0F66" w:rsidRPr="000F3F76" w:rsidRDefault="00BE0F66" w:rsidP="00DA2613">
      <w:pPr>
        <w:pStyle w:val="Style15"/>
        <w:numPr>
          <w:ilvl w:val="0"/>
          <w:numId w:val="2"/>
        </w:numPr>
        <w:tabs>
          <w:tab w:val="clear" w:pos="864"/>
        </w:tabs>
        <w:kinsoku w:val="0"/>
        <w:autoSpaceDE/>
        <w:autoSpaceDN/>
        <w:spacing w:before="216"/>
        <w:ind w:left="851"/>
      </w:pPr>
      <w:r w:rsidRPr="000F3F76">
        <w:rPr>
          <w:spacing w:val="12"/>
        </w:rPr>
        <w:t>Notifíquese a las empresas recurrentes en E</w:t>
      </w:r>
      <w:r w:rsidR="000F3F76">
        <w:rPr>
          <w:spacing w:val="12"/>
        </w:rPr>
        <w:t>.</w:t>
      </w:r>
      <w:r w:rsidRPr="000F3F76">
        <w:rPr>
          <w:spacing w:val="12"/>
        </w:rPr>
        <w:t>E</w:t>
      </w:r>
      <w:r w:rsidR="000F3F76">
        <w:rPr>
          <w:spacing w:val="12"/>
        </w:rPr>
        <w:t>.</w:t>
      </w:r>
      <w:r w:rsidR="00953506">
        <w:rPr>
          <w:spacing w:val="12"/>
        </w:rPr>
        <w:t xml:space="preserve"> </w:t>
      </w:r>
      <w:r w:rsidRPr="000F3F76">
        <w:rPr>
          <w:spacing w:val="12"/>
        </w:rPr>
        <w:t>y L</w:t>
      </w:r>
      <w:r w:rsidR="000F3F76">
        <w:rPr>
          <w:spacing w:val="12"/>
        </w:rPr>
        <w:t>.</w:t>
      </w:r>
      <w:r w:rsidRPr="000F3F76">
        <w:rPr>
          <w:spacing w:val="12"/>
        </w:rPr>
        <w:t>S</w:t>
      </w:r>
      <w:r w:rsidR="000F3F76">
        <w:rPr>
          <w:spacing w:val="12"/>
        </w:rPr>
        <w:t>.A</w:t>
      </w:r>
      <w:r w:rsidRPr="000F3F76">
        <w:rPr>
          <w:spacing w:val="12"/>
        </w:rPr>
        <w:t xml:space="preserve"> avenidas 14, 16, calle 21, No. 1452, teléfono </w:t>
      </w:r>
      <w:r w:rsidR="000F3F76">
        <w:rPr>
          <w:spacing w:val="12"/>
        </w:rPr>
        <w:t>XXX-XXXX</w:t>
      </w:r>
      <w:r w:rsidRPr="000F3F76">
        <w:t xml:space="preserve"> o bien, al fax </w:t>
      </w:r>
      <w:r w:rsidR="000F3F76">
        <w:t>XXX-XXXX</w:t>
      </w:r>
      <w:r w:rsidRPr="000F3F76">
        <w:t>.</w:t>
      </w:r>
    </w:p>
    <w:p w:rsidR="00BE0F66" w:rsidRPr="000F3F76" w:rsidRDefault="00BE0F66" w:rsidP="000F3F76">
      <w:pPr>
        <w:pStyle w:val="Style2"/>
        <w:kinsoku w:val="0"/>
        <w:autoSpaceDE/>
        <w:autoSpaceDN/>
        <w:adjustRightInd/>
        <w:spacing w:before="396" w:line="332" w:lineRule="exact"/>
        <w:ind w:left="851"/>
        <w:jc w:val="both"/>
        <w:rPr>
          <w:spacing w:val="3"/>
          <w:lang w:val="es-ES" w:eastAsia="es-ES"/>
        </w:rPr>
      </w:pPr>
      <w:r w:rsidRPr="000F3F76">
        <w:rPr>
          <w:spacing w:val="22"/>
          <w:lang w:val="es-ES" w:eastAsia="es-ES"/>
        </w:rPr>
        <w:t xml:space="preserve">Así las cosas, se evidencia que la operación de la ruta 505, con la </w:t>
      </w:r>
      <w:r w:rsidRPr="000F3F76">
        <w:rPr>
          <w:spacing w:val="10"/>
          <w:lang w:val="es-ES" w:eastAsia="es-ES"/>
        </w:rPr>
        <w:t>denominación del recorrido argumentado por el señor R</w:t>
      </w:r>
      <w:r w:rsidR="000F3F76" w:rsidRPr="000F3F76">
        <w:rPr>
          <w:spacing w:val="10"/>
          <w:lang w:val="es-ES" w:eastAsia="es-ES"/>
        </w:rPr>
        <w:t>.</w:t>
      </w:r>
      <w:r w:rsidRPr="000F3F76">
        <w:rPr>
          <w:spacing w:val="10"/>
          <w:lang w:val="es-ES" w:eastAsia="es-ES"/>
        </w:rPr>
        <w:t>S</w:t>
      </w:r>
      <w:r w:rsidR="000F3F76" w:rsidRPr="000F3F76">
        <w:rPr>
          <w:spacing w:val="10"/>
          <w:lang w:val="es-ES" w:eastAsia="es-ES"/>
        </w:rPr>
        <w:t>.</w:t>
      </w:r>
      <w:r w:rsidRPr="000F3F76">
        <w:rPr>
          <w:spacing w:val="10"/>
          <w:lang w:val="es-ES" w:eastAsia="es-ES"/>
        </w:rPr>
        <w:t xml:space="preserve">, se </w:t>
      </w:r>
      <w:r w:rsidRPr="000F3F76">
        <w:rPr>
          <w:spacing w:val="13"/>
          <w:lang w:val="es-ES" w:eastAsia="es-ES"/>
        </w:rPr>
        <w:t xml:space="preserve">encuentra pendiente de ser resuelto por el Tribunal Administrativo de </w:t>
      </w:r>
      <w:r w:rsidRPr="000F3F76">
        <w:rPr>
          <w:spacing w:val="3"/>
          <w:lang w:val="es-ES" w:eastAsia="es-ES"/>
        </w:rPr>
        <w:t>Transportes, pues se impugnó el acuerdo de la Junta Directiva adoptado en el artículo 3 de la sesión Extraordinaria 09-2003, según el cual:</w:t>
      </w:r>
    </w:p>
    <w:p w:rsidR="00BE0F66" w:rsidRPr="000F3F76" w:rsidRDefault="00BE0F66" w:rsidP="000F3F76">
      <w:pPr>
        <w:pStyle w:val="Style2"/>
        <w:kinsoku w:val="0"/>
        <w:autoSpaceDE/>
        <w:autoSpaceDN/>
        <w:adjustRightInd/>
        <w:spacing w:before="180" w:after="792" w:line="317" w:lineRule="exact"/>
        <w:ind w:left="851"/>
        <w:jc w:val="both"/>
        <w:rPr>
          <w:rFonts w:ascii="Garamond" w:hAnsi="Garamond" w:cs="Garamond"/>
          <w:spacing w:val="13"/>
          <w:lang w:val="es-ES" w:eastAsia="es-ES"/>
        </w:rPr>
      </w:pPr>
      <w:r w:rsidRPr="000F3F76">
        <w:rPr>
          <w:spacing w:val="13"/>
          <w:lang w:val="es-ES" w:eastAsia="es-ES"/>
        </w:rPr>
        <w:t>Se tenga por no autorizado el ingreso a la ciudad de Liberia por parte de las empresas T</w:t>
      </w:r>
      <w:r w:rsidR="000F3F76">
        <w:rPr>
          <w:spacing w:val="13"/>
          <w:lang w:val="es-ES" w:eastAsia="es-ES"/>
        </w:rPr>
        <w:t>.</w:t>
      </w:r>
      <w:r w:rsidRPr="000F3F76">
        <w:rPr>
          <w:spacing w:val="13"/>
          <w:lang w:val="es-ES" w:eastAsia="es-ES"/>
        </w:rPr>
        <w:t>D</w:t>
      </w:r>
      <w:r w:rsidR="000F3F76">
        <w:rPr>
          <w:spacing w:val="13"/>
          <w:lang w:val="es-ES" w:eastAsia="es-ES"/>
        </w:rPr>
        <w:t>.</w:t>
      </w:r>
      <w:r w:rsidRPr="000F3F76">
        <w:rPr>
          <w:spacing w:val="13"/>
          <w:lang w:val="es-ES" w:eastAsia="es-ES"/>
        </w:rPr>
        <w:t>S.A. y T</w:t>
      </w:r>
      <w:r w:rsidR="000F3F76">
        <w:rPr>
          <w:spacing w:val="13"/>
          <w:lang w:val="es-ES" w:eastAsia="es-ES"/>
        </w:rPr>
        <w:t>.</w:t>
      </w:r>
      <w:r w:rsidRPr="000F3F76">
        <w:rPr>
          <w:spacing w:val="13"/>
          <w:lang w:val="es-ES" w:eastAsia="es-ES"/>
        </w:rPr>
        <w:t>S.A., operadoras de las rutas 505. San José</w:t>
      </w:r>
      <w:r w:rsidR="000F3F76">
        <w:rPr>
          <w:spacing w:val="13"/>
          <w:lang w:val="es-ES" w:eastAsia="es-ES"/>
        </w:rPr>
        <w:t xml:space="preserve">- </w:t>
      </w:r>
      <w:r w:rsidRPr="000F3F76">
        <w:rPr>
          <w:spacing w:val="13"/>
          <w:lang w:val="es-ES" w:eastAsia="es-ES"/>
        </w:rPr>
        <w:t xml:space="preserve">Peñas Blancas y San José </w:t>
      </w:r>
      <w:r w:rsidR="000F3F76">
        <w:rPr>
          <w:spacing w:val="13"/>
          <w:lang w:val="es-ES" w:eastAsia="es-ES"/>
        </w:rPr>
        <w:t xml:space="preserve">- </w:t>
      </w:r>
      <w:r w:rsidRPr="000F3F76">
        <w:rPr>
          <w:spacing w:val="13"/>
          <w:lang w:val="es-ES" w:eastAsia="es-ES"/>
        </w:rPr>
        <w:t>Managua, respectivamente</w:t>
      </w:r>
      <w:r w:rsidRPr="000F3F76">
        <w:rPr>
          <w:rFonts w:ascii="Garamond" w:hAnsi="Garamond" w:cs="Garamond"/>
          <w:spacing w:val="13"/>
          <w:lang w:val="es-ES" w:eastAsia="es-ES"/>
        </w:rPr>
        <w:t>.</w:t>
      </w:r>
    </w:p>
    <w:p w:rsidR="000F3F76" w:rsidRDefault="000F3F76">
      <w:pPr>
        <w:pStyle w:val="Style2"/>
        <w:kinsoku w:val="0"/>
        <w:autoSpaceDE/>
        <w:autoSpaceDN/>
        <w:adjustRightInd/>
        <w:spacing w:before="180" w:line="271" w:lineRule="auto"/>
        <w:ind w:right="1080"/>
        <w:jc w:val="both"/>
        <w:rPr>
          <w:rFonts w:ascii="Garamond" w:hAnsi="Garamond" w:cs="Garamond"/>
          <w:spacing w:val="11"/>
          <w:sz w:val="25"/>
          <w:szCs w:val="25"/>
          <w:lang w:val="es-ES" w:eastAsia="es-ES"/>
        </w:rPr>
      </w:pPr>
    </w:p>
    <w:p w:rsidR="000F3F76" w:rsidRDefault="000F3F76">
      <w:pPr>
        <w:pStyle w:val="Style2"/>
        <w:kinsoku w:val="0"/>
        <w:autoSpaceDE/>
        <w:autoSpaceDN/>
        <w:adjustRightInd/>
        <w:spacing w:before="180" w:line="271" w:lineRule="auto"/>
        <w:ind w:right="1080"/>
        <w:jc w:val="both"/>
        <w:rPr>
          <w:rFonts w:ascii="Garamond" w:hAnsi="Garamond" w:cs="Garamond"/>
          <w:spacing w:val="11"/>
          <w:sz w:val="25"/>
          <w:szCs w:val="25"/>
          <w:lang w:val="es-ES" w:eastAsia="es-ES"/>
        </w:rPr>
      </w:pPr>
    </w:p>
    <w:p w:rsidR="000F3F76" w:rsidRDefault="000F3F76">
      <w:pPr>
        <w:pStyle w:val="Style2"/>
        <w:kinsoku w:val="0"/>
        <w:autoSpaceDE/>
        <w:autoSpaceDN/>
        <w:adjustRightInd/>
        <w:spacing w:before="180" w:line="271" w:lineRule="auto"/>
        <w:ind w:right="1080"/>
        <w:jc w:val="both"/>
        <w:rPr>
          <w:rFonts w:ascii="Garamond" w:hAnsi="Garamond" w:cs="Garamond"/>
          <w:spacing w:val="11"/>
          <w:sz w:val="25"/>
          <w:szCs w:val="25"/>
          <w:lang w:val="es-ES" w:eastAsia="es-ES"/>
        </w:rPr>
      </w:pPr>
    </w:p>
    <w:p w:rsidR="00BE0F66" w:rsidRDefault="00BE0F66" w:rsidP="000F3F76">
      <w:pPr>
        <w:pStyle w:val="Style2"/>
        <w:kinsoku w:val="0"/>
        <w:autoSpaceDE/>
        <w:autoSpaceDN/>
        <w:adjustRightInd/>
        <w:spacing w:before="180" w:line="271" w:lineRule="auto"/>
        <w:ind w:left="851" w:right="-40"/>
        <w:jc w:val="both"/>
        <w:rPr>
          <w:rFonts w:ascii="Garamond" w:hAnsi="Garamond" w:cs="Garamond"/>
          <w:sz w:val="25"/>
          <w:szCs w:val="25"/>
          <w:lang w:val="es-ES" w:eastAsia="es-ES"/>
        </w:rPr>
      </w:pPr>
      <w:r>
        <w:rPr>
          <w:rFonts w:ascii="Garamond" w:hAnsi="Garamond" w:cs="Garamond"/>
          <w:spacing w:val="11"/>
          <w:sz w:val="25"/>
          <w:szCs w:val="25"/>
          <w:lang w:val="es-ES" w:eastAsia="es-ES"/>
        </w:rPr>
        <w:t xml:space="preserve">Es decir, en el Tribunal Administrativo de Transportes, se encuentra </w:t>
      </w:r>
      <w:r>
        <w:rPr>
          <w:rFonts w:ascii="Garamond" w:hAnsi="Garamond" w:cs="Garamond"/>
          <w:spacing w:val="4"/>
          <w:sz w:val="25"/>
          <w:szCs w:val="25"/>
          <w:lang w:val="es-ES" w:eastAsia="es-ES"/>
        </w:rPr>
        <w:t>pendiente de resolver los mismos argumentos que señala el señor R</w:t>
      </w:r>
      <w:r w:rsidR="000F3F76">
        <w:rPr>
          <w:rFonts w:ascii="Garamond" w:hAnsi="Garamond" w:cs="Garamond"/>
          <w:spacing w:val="4"/>
          <w:sz w:val="25"/>
          <w:szCs w:val="25"/>
          <w:lang w:val="es-ES" w:eastAsia="es-ES"/>
        </w:rPr>
        <w:t>.</w:t>
      </w:r>
      <w:r>
        <w:rPr>
          <w:rFonts w:ascii="Garamond" w:hAnsi="Garamond" w:cs="Garamond"/>
          <w:spacing w:val="1"/>
          <w:sz w:val="25"/>
          <w:szCs w:val="25"/>
          <w:lang w:val="es-ES" w:eastAsia="es-ES"/>
        </w:rPr>
        <w:t xml:space="preserve">S </w:t>
      </w:r>
      <w:r w:rsidR="000F3F76">
        <w:rPr>
          <w:rFonts w:ascii="Garamond" w:hAnsi="Garamond" w:cs="Garamond"/>
          <w:spacing w:val="1"/>
          <w:sz w:val="25"/>
          <w:szCs w:val="25"/>
          <w:lang w:val="es-ES" w:eastAsia="es-ES"/>
        </w:rPr>
        <w:t>-</w:t>
      </w:r>
      <w:r>
        <w:rPr>
          <w:rFonts w:ascii="Garamond" w:hAnsi="Garamond" w:cs="Garamond"/>
          <w:spacing w:val="1"/>
          <w:sz w:val="25"/>
          <w:szCs w:val="25"/>
          <w:lang w:val="es-ES" w:eastAsia="es-ES"/>
        </w:rPr>
        <w:t xml:space="preserve"> que en su oportunidad fueron ya argumentados por el señor O</w:t>
      </w:r>
      <w:r w:rsidR="000F3F76">
        <w:rPr>
          <w:rFonts w:ascii="Garamond" w:hAnsi="Garamond" w:cs="Garamond"/>
          <w:spacing w:val="1"/>
          <w:sz w:val="25"/>
          <w:szCs w:val="25"/>
          <w:lang w:val="es-ES" w:eastAsia="es-ES"/>
        </w:rPr>
        <w:t>.</w:t>
      </w:r>
      <w:r>
        <w:rPr>
          <w:rFonts w:ascii="Garamond" w:hAnsi="Garamond" w:cs="Garamond"/>
          <w:spacing w:val="1"/>
          <w:sz w:val="25"/>
          <w:szCs w:val="25"/>
          <w:lang w:val="es-ES" w:eastAsia="es-ES"/>
        </w:rPr>
        <w:t>A</w:t>
      </w:r>
      <w:r w:rsidR="000F3F76">
        <w:rPr>
          <w:rFonts w:ascii="Garamond" w:hAnsi="Garamond" w:cs="Garamond"/>
          <w:spacing w:val="1"/>
          <w:sz w:val="25"/>
          <w:szCs w:val="25"/>
          <w:lang w:val="es-ES" w:eastAsia="es-ES"/>
        </w:rPr>
        <w:t>.</w:t>
      </w:r>
      <w:r>
        <w:rPr>
          <w:rFonts w:ascii="Garamond" w:hAnsi="Garamond" w:cs="Garamond"/>
          <w:spacing w:val="1"/>
          <w:sz w:val="25"/>
          <w:szCs w:val="25"/>
          <w:lang w:val="es-ES" w:eastAsia="es-ES"/>
        </w:rPr>
        <w:t xml:space="preserve">Z — razón por la que consideramos que la Junta Directiva del Consejo de Transporte Público, debió abstenerse de emitir el acuerdo 3.2.12 de </w:t>
      </w:r>
      <w:r>
        <w:rPr>
          <w:rFonts w:ascii="Garamond" w:hAnsi="Garamond" w:cs="Garamond"/>
          <w:spacing w:val="8"/>
          <w:sz w:val="25"/>
          <w:szCs w:val="25"/>
          <w:lang w:val="es-ES" w:eastAsia="es-ES"/>
        </w:rPr>
        <w:t xml:space="preserve">la sesión ordinaria 39-2007 hasta que no se agote la discusión sobre las </w:t>
      </w:r>
      <w:r>
        <w:rPr>
          <w:rFonts w:ascii="Garamond" w:hAnsi="Garamond" w:cs="Garamond"/>
          <w:spacing w:val="1"/>
          <w:sz w:val="25"/>
          <w:szCs w:val="25"/>
          <w:lang w:val="es-ES" w:eastAsia="es-ES"/>
        </w:rPr>
        <w:t xml:space="preserve">especificaciones y limites bajo las que fue otorgada la Licitación 03-91, siendo </w:t>
      </w:r>
      <w:r>
        <w:rPr>
          <w:rFonts w:ascii="Garamond" w:hAnsi="Garamond" w:cs="Garamond"/>
          <w:spacing w:val="8"/>
          <w:sz w:val="25"/>
          <w:szCs w:val="25"/>
          <w:lang w:val="es-ES" w:eastAsia="es-ES"/>
        </w:rPr>
        <w:t>que este punto es medular para determinar si al servicio de la ruta 505 le</w:t>
      </w:r>
      <w:r w:rsidR="000F3F76">
        <w:rPr>
          <w:rFonts w:ascii="Garamond" w:hAnsi="Garamond" w:cs="Garamond"/>
          <w:spacing w:val="8"/>
          <w:sz w:val="25"/>
          <w:szCs w:val="25"/>
          <w:lang w:val="es-ES" w:eastAsia="es-ES"/>
        </w:rPr>
        <w:t xml:space="preserve"> </w:t>
      </w:r>
      <w:r>
        <w:rPr>
          <w:rFonts w:ascii="Garamond" w:hAnsi="Garamond" w:cs="Garamond"/>
          <w:spacing w:val="2"/>
          <w:sz w:val="25"/>
          <w:szCs w:val="25"/>
          <w:lang w:val="es-ES" w:eastAsia="es-ES"/>
        </w:rPr>
        <w:t xml:space="preserve">corresponde o no el derecho de realizar las paradas en tránsito del recorrido </w:t>
      </w:r>
      <w:r>
        <w:rPr>
          <w:rFonts w:ascii="Garamond" w:hAnsi="Garamond" w:cs="Garamond"/>
          <w:sz w:val="25"/>
          <w:szCs w:val="25"/>
          <w:lang w:val="es-ES" w:eastAsia="es-ES"/>
        </w:rPr>
        <w:t xml:space="preserve">entre San José </w:t>
      </w:r>
      <w:r>
        <w:rPr>
          <w:w w:val="105"/>
          <w:sz w:val="22"/>
          <w:szCs w:val="22"/>
          <w:lang w:val="es-ES" w:eastAsia="es-ES"/>
        </w:rPr>
        <w:t xml:space="preserve">y </w:t>
      </w:r>
      <w:r>
        <w:rPr>
          <w:rFonts w:ascii="Garamond" w:hAnsi="Garamond" w:cs="Garamond"/>
          <w:sz w:val="25"/>
          <w:szCs w:val="25"/>
          <w:lang w:val="es-ES" w:eastAsia="es-ES"/>
        </w:rPr>
        <w:t>Peñas Blancas.</w:t>
      </w:r>
    </w:p>
    <w:p w:rsidR="000F3F76" w:rsidRDefault="000F3F76" w:rsidP="000F3F76">
      <w:pPr>
        <w:pStyle w:val="Style2"/>
        <w:tabs>
          <w:tab w:val="right" w:pos="7726"/>
        </w:tabs>
        <w:kinsoku w:val="0"/>
        <w:autoSpaceDE/>
        <w:autoSpaceDN/>
        <w:adjustRightInd/>
        <w:spacing w:before="144" w:line="273" w:lineRule="auto"/>
        <w:ind w:left="851"/>
        <w:rPr>
          <w:rFonts w:ascii="Garamond" w:hAnsi="Garamond" w:cs="Garamond"/>
          <w:spacing w:val="-10"/>
          <w:sz w:val="25"/>
          <w:szCs w:val="25"/>
          <w:lang w:val="es-ES" w:eastAsia="es-ES"/>
        </w:rPr>
      </w:pPr>
    </w:p>
    <w:p w:rsidR="00BE0F66" w:rsidRDefault="00BE0F66" w:rsidP="000F3F76">
      <w:pPr>
        <w:pStyle w:val="Style2"/>
        <w:tabs>
          <w:tab w:val="right" w:pos="8931"/>
        </w:tabs>
        <w:kinsoku w:val="0"/>
        <w:autoSpaceDE/>
        <w:autoSpaceDN/>
        <w:adjustRightInd/>
        <w:spacing w:before="144" w:line="273" w:lineRule="auto"/>
        <w:ind w:left="851" w:right="-181"/>
        <w:jc w:val="both"/>
        <w:rPr>
          <w:rFonts w:ascii="Garamond" w:hAnsi="Garamond" w:cs="Garamond"/>
          <w:spacing w:val="15"/>
          <w:sz w:val="25"/>
          <w:szCs w:val="25"/>
          <w:lang w:val="es-ES" w:eastAsia="es-ES"/>
        </w:rPr>
      </w:pPr>
      <w:r w:rsidRPr="000F3F76">
        <w:rPr>
          <w:rFonts w:ascii="Garamond" w:hAnsi="Garamond" w:cs="Garamond"/>
          <w:b/>
          <w:spacing w:val="-10"/>
          <w:sz w:val="25"/>
          <w:szCs w:val="25"/>
          <w:lang w:val="es-ES" w:eastAsia="es-ES"/>
        </w:rPr>
        <w:t>SÉPTIMO</w:t>
      </w:r>
      <w:r>
        <w:rPr>
          <w:rFonts w:ascii="Garamond" w:hAnsi="Garamond" w:cs="Garamond"/>
          <w:spacing w:val="-10"/>
          <w:sz w:val="25"/>
          <w:szCs w:val="25"/>
          <w:lang w:val="es-ES" w:eastAsia="es-ES"/>
        </w:rPr>
        <w:t>.</w:t>
      </w:r>
      <w:r>
        <w:rPr>
          <w:rFonts w:ascii="Garamond" w:hAnsi="Garamond" w:cs="Garamond"/>
          <w:spacing w:val="-10"/>
          <w:sz w:val="25"/>
          <w:szCs w:val="25"/>
          <w:lang w:val="es-ES" w:eastAsia="es-ES"/>
        </w:rPr>
        <w:tab/>
      </w:r>
      <w:r>
        <w:rPr>
          <w:rFonts w:ascii="Garamond" w:hAnsi="Garamond" w:cs="Garamond"/>
          <w:spacing w:val="15"/>
          <w:sz w:val="25"/>
          <w:szCs w:val="25"/>
          <w:lang w:val="es-ES" w:eastAsia="es-ES"/>
        </w:rPr>
        <w:t>Que pese a la situación antes descrita, tal y como se ha</w:t>
      </w:r>
    </w:p>
    <w:p w:rsidR="00BE0F66" w:rsidRDefault="00BE0F66" w:rsidP="000F3F76">
      <w:pPr>
        <w:pStyle w:val="Style2"/>
        <w:kinsoku w:val="0"/>
        <w:autoSpaceDE/>
        <w:autoSpaceDN/>
        <w:adjustRightInd/>
        <w:spacing w:line="232" w:lineRule="auto"/>
        <w:ind w:left="851" w:right="-40"/>
        <w:jc w:val="both"/>
        <w:rPr>
          <w:rFonts w:ascii="Garamond" w:hAnsi="Garamond" w:cs="Garamond"/>
          <w:spacing w:val="-2"/>
          <w:sz w:val="25"/>
          <w:szCs w:val="25"/>
          <w:lang w:val="es-ES" w:eastAsia="es-ES"/>
        </w:rPr>
      </w:pPr>
      <w:proofErr w:type="gramStart"/>
      <w:r>
        <w:rPr>
          <w:rFonts w:ascii="Garamond" w:hAnsi="Garamond" w:cs="Garamond"/>
          <w:spacing w:val="2"/>
          <w:sz w:val="25"/>
          <w:szCs w:val="25"/>
          <w:lang w:val="es-ES" w:eastAsia="es-ES"/>
        </w:rPr>
        <w:t>demostrado</w:t>
      </w:r>
      <w:proofErr w:type="gramEnd"/>
      <w:r>
        <w:rPr>
          <w:rFonts w:ascii="Garamond" w:hAnsi="Garamond" w:cs="Garamond"/>
          <w:spacing w:val="2"/>
          <w:sz w:val="25"/>
          <w:szCs w:val="25"/>
          <w:lang w:val="es-ES" w:eastAsia="es-ES"/>
        </w:rPr>
        <w:t xml:space="preserve"> la confusión sobre la descripción del recorrido de la ruta 505 ha </w:t>
      </w:r>
      <w:r>
        <w:rPr>
          <w:rFonts w:ascii="Garamond" w:hAnsi="Garamond" w:cs="Garamond"/>
          <w:spacing w:val="1"/>
          <w:sz w:val="25"/>
          <w:szCs w:val="25"/>
          <w:lang w:val="es-ES" w:eastAsia="es-ES"/>
        </w:rPr>
        <w:t xml:space="preserve">sido a causa de acuerdos de Junta Directiva que en la misma sesión 39-2007 y </w:t>
      </w:r>
      <w:r>
        <w:rPr>
          <w:rFonts w:ascii="Garamond" w:hAnsi="Garamond" w:cs="Garamond"/>
          <w:spacing w:val="9"/>
          <w:sz w:val="25"/>
          <w:szCs w:val="25"/>
          <w:lang w:val="es-ES" w:eastAsia="es-ES"/>
        </w:rPr>
        <w:t xml:space="preserve">de forma continua, resuelven en forma contradictoria ( y sin tomar en </w:t>
      </w:r>
      <w:r>
        <w:rPr>
          <w:rFonts w:ascii="Garamond" w:hAnsi="Garamond" w:cs="Garamond"/>
          <w:spacing w:val="-1"/>
          <w:sz w:val="25"/>
          <w:szCs w:val="25"/>
          <w:lang w:val="es-ES" w:eastAsia="es-ES"/>
        </w:rPr>
        <w:t xml:space="preserve">consideración la existencia de un procedimiento de caducidad en contra de la </w:t>
      </w:r>
      <w:r>
        <w:rPr>
          <w:rFonts w:ascii="Garamond" w:hAnsi="Garamond" w:cs="Garamond"/>
          <w:spacing w:val="6"/>
          <w:sz w:val="25"/>
          <w:szCs w:val="25"/>
          <w:lang w:val="es-ES" w:eastAsia="es-ES"/>
        </w:rPr>
        <w:t xml:space="preserve">empresa D que acumula varias irregularidades en la operación, entre </w:t>
      </w:r>
      <w:r>
        <w:rPr>
          <w:rFonts w:ascii="Garamond" w:hAnsi="Garamond" w:cs="Garamond"/>
          <w:spacing w:val="1"/>
          <w:sz w:val="25"/>
          <w:szCs w:val="25"/>
          <w:lang w:val="es-ES" w:eastAsia="es-ES"/>
        </w:rPr>
        <w:t xml:space="preserve">ellas, la confirmación de la ARESEP de cobro de tarifas indebidas por parte de </w:t>
      </w:r>
      <w:r>
        <w:rPr>
          <w:rFonts w:ascii="Garamond" w:hAnsi="Garamond" w:cs="Garamond"/>
          <w:spacing w:val="-2"/>
          <w:sz w:val="25"/>
          <w:szCs w:val="25"/>
          <w:lang w:val="es-ES" w:eastAsia="es-ES"/>
        </w:rPr>
        <w:t>la ARESEP) al señalar:</w:t>
      </w:r>
    </w:p>
    <w:p w:rsidR="00BE0F66" w:rsidRPr="00787A50" w:rsidRDefault="00BE0F66" w:rsidP="00787A50">
      <w:pPr>
        <w:pStyle w:val="Style2"/>
        <w:numPr>
          <w:ilvl w:val="0"/>
          <w:numId w:val="3"/>
        </w:numPr>
        <w:tabs>
          <w:tab w:val="num" w:pos="851"/>
        </w:tabs>
        <w:kinsoku w:val="0"/>
        <w:autoSpaceDE/>
        <w:autoSpaceDN/>
        <w:adjustRightInd/>
        <w:spacing w:before="216" w:line="225" w:lineRule="auto"/>
        <w:ind w:left="851" w:right="-181" w:firstLine="0"/>
        <w:jc w:val="both"/>
        <w:rPr>
          <w:rFonts w:ascii="Garamond" w:hAnsi="Garamond" w:cs="Garamond"/>
          <w:lang w:val="es-ES" w:eastAsia="es-ES"/>
        </w:rPr>
      </w:pPr>
      <w:r w:rsidRPr="00787A50">
        <w:rPr>
          <w:rFonts w:ascii="Garamond" w:hAnsi="Garamond" w:cs="Garamond"/>
          <w:spacing w:val="2"/>
          <w:lang w:val="es-ES" w:eastAsia="es-ES"/>
        </w:rPr>
        <w:t xml:space="preserve">Comprobar si la </w:t>
      </w:r>
      <w:r w:rsidRPr="00953506">
        <w:rPr>
          <w:rFonts w:ascii="Garamond" w:hAnsi="Garamond" w:cs="Garamond"/>
          <w:spacing w:val="2"/>
          <w:lang w:val="es-ES" w:eastAsia="es-ES"/>
        </w:rPr>
        <w:t>empresa D</w:t>
      </w:r>
      <w:r w:rsidR="000F3F76" w:rsidRPr="00787A50">
        <w:rPr>
          <w:rFonts w:ascii="Garamond" w:hAnsi="Garamond" w:cs="Garamond"/>
          <w:spacing w:val="2"/>
          <w:lang w:val="es-ES" w:eastAsia="es-ES"/>
        </w:rPr>
        <w:t>.</w:t>
      </w:r>
      <w:r w:rsidRPr="00787A50">
        <w:rPr>
          <w:rFonts w:ascii="Garamond" w:hAnsi="Garamond" w:cs="Garamond"/>
          <w:spacing w:val="2"/>
          <w:lang w:val="es-ES" w:eastAsia="es-ES"/>
        </w:rPr>
        <w:t xml:space="preserve">S.A. está incurriendo en el traslado </w:t>
      </w:r>
      <w:r w:rsidRPr="00787A50">
        <w:rPr>
          <w:rFonts w:ascii="Garamond" w:hAnsi="Garamond" w:cs="Garamond"/>
          <w:spacing w:val="-3"/>
          <w:lang w:val="es-ES" w:eastAsia="es-ES"/>
        </w:rPr>
        <w:t xml:space="preserve">de personas en puntos intermedios, en cuyo caso se deberá imponer la sanción </w:t>
      </w:r>
      <w:r w:rsidRPr="00787A50">
        <w:rPr>
          <w:rFonts w:ascii="Garamond" w:hAnsi="Garamond" w:cs="Garamond"/>
          <w:lang w:val="es-ES" w:eastAsia="es-ES"/>
        </w:rPr>
        <w:t>correspondiente. (Art. 3.4.11)</w:t>
      </w:r>
    </w:p>
    <w:p w:rsidR="00BE0F66" w:rsidRDefault="00BE0F66" w:rsidP="00787A50">
      <w:pPr>
        <w:pStyle w:val="Style2"/>
        <w:numPr>
          <w:ilvl w:val="0"/>
          <w:numId w:val="3"/>
        </w:numPr>
        <w:tabs>
          <w:tab w:val="num" w:pos="851"/>
        </w:tabs>
        <w:kinsoku w:val="0"/>
        <w:autoSpaceDE/>
        <w:autoSpaceDN/>
        <w:adjustRightInd/>
        <w:spacing w:before="216" w:line="247" w:lineRule="auto"/>
        <w:ind w:left="851" w:firstLine="0"/>
        <w:rPr>
          <w:rFonts w:ascii="Garamond" w:hAnsi="Garamond" w:cs="Garamond"/>
          <w:spacing w:val="14"/>
          <w:sz w:val="25"/>
          <w:szCs w:val="25"/>
          <w:lang w:val="es-ES" w:eastAsia="es-ES"/>
        </w:rPr>
      </w:pPr>
      <w:r w:rsidRPr="00787A50">
        <w:rPr>
          <w:rFonts w:ascii="Garamond" w:hAnsi="Garamond" w:cs="Garamond"/>
          <w:spacing w:val="2"/>
          <w:lang w:val="es-ES" w:eastAsia="es-ES"/>
        </w:rPr>
        <w:t>No autorizar el ingreso a la ciudad de Liberia (art. 3.4.11)</w:t>
      </w:r>
    </w:p>
    <w:p w:rsidR="00BE0F66" w:rsidRPr="00787A50" w:rsidRDefault="00BE0F66" w:rsidP="00787A50">
      <w:pPr>
        <w:pStyle w:val="Style2"/>
        <w:numPr>
          <w:ilvl w:val="0"/>
          <w:numId w:val="3"/>
        </w:numPr>
        <w:tabs>
          <w:tab w:val="num" w:pos="936"/>
        </w:tabs>
        <w:kinsoku w:val="0"/>
        <w:autoSpaceDE/>
        <w:autoSpaceDN/>
        <w:adjustRightInd/>
        <w:spacing w:before="216" w:line="276" w:lineRule="exact"/>
        <w:ind w:left="851" w:firstLine="0"/>
        <w:rPr>
          <w:rFonts w:ascii="Garamond" w:hAnsi="Garamond" w:cs="Garamond"/>
          <w:spacing w:val="1"/>
          <w:sz w:val="25"/>
          <w:szCs w:val="25"/>
          <w:lang w:val="es-ES" w:eastAsia="es-ES"/>
        </w:rPr>
      </w:pPr>
      <w:r w:rsidRPr="00787A50">
        <w:rPr>
          <w:rFonts w:ascii="Garamond" w:hAnsi="Garamond" w:cs="Garamond"/>
          <w:spacing w:val="2"/>
          <w:lang w:val="es-ES" w:eastAsia="es-ES"/>
        </w:rPr>
        <w:t>Autorizar que la empresa está realizando paradas intermedias</w:t>
      </w:r>
      <w:r w:rsidR="00787A50" w:rsidRPr="00787A50">
        <w:rPr>
          <w:rFonts w:ascii="Garamond" w:hAnsi="Garamond" w:cs="Garamond"/>
          <w:spacing w:val="24"/>
          <w:sz w:val="25"/>
          <w:szCs w:val="25"/>
          <w:lang w:val="es-ES" w:eastAsia="es-ES"/>
        </w:rPr>
        <w:t xml:space="preserve"> y </w:t>
      </w:r>
      <w:r w:rsidRPr="00787A50">
        <w:rPr>
          <w:rFonts w:ascii="Garamond" w:hAnsi="Garamond" w:cs="Garamond"/>
          <w:spacing w:val="1"/>
          <w:sz w:val="25"/>
          <w:szCs w:val="25"/>
          <w:lang w:val="es-ES" w:eastAsia="es-ES"/>
        </w:rPr>
        <w:t xml:space="preserve">abordaje y desabordo de pasajeros en las siguientes localidades </w:t>
      </w:r>
      <w:r w:rsidRPr="00787A50">
        <w:rPr>
          <w:spacing w:val="1"/>
          <w:w w:val="105"/>
          <w:sz w:val="22"/>
          <w:szCs w:val="22"/>
          <w:lang w:val="es-ES" w:eastAsia="es-ES"/>
        </w:rPr>
        <w:t xml:space="preserve">(art. </w:t>
      </w:r>
      <w:r w:rsidRPr="00787A50">
        <w:rPr>
          <w:rFonts w:ascii="Garamond" w:hAnsi="Garamond" w:cs="Garamond"/>
          <w:spacing w:val="1"/>
          <w:sz w:val="25"/>
          <w:szCs w:val="25"/>
          <w:lang w:val="es-ES" w:eastAsia="es-ES"/>
        </w:rPr>
        <w:t>3.4.12)</w:t>
      </w:r>
    </w:p>
    <w:p w:rsidR="00787A50" w:rsidRDefault="00787A50">
      <w:pPr>
        <w:pStyle w:val="Style2"/>
        <w:kinsoku w:val="0"/>
        <w:autoSpaceDE/>
        <w:autoSpaceDN/>
        <w:adjustRightInd/>
        <w:spacing w:line="180" w:lineRule="auto"/>
        <w:ind w:left="864"/>
        <w:rPr>
          <w:rFonts w:ascii="Garamond" w:hAnsi="Garamond" w:cs="Garamond"/>
          <w:sz w:val="25"/>
          <w:szCs w:val="25"/>
          <w:lang w:val="es-ES" w:eastAsia="es-ES"/>
        </w:rPr>
      </w:pPr>
    </w:p>
    <w:p w:rsidR="00BE0F66" w:rsidRPr="00787A50" w:rsidRDefault="00BE0F66" w:rsidP="00787A50">
      <w:pPr>
        <w:pStyle w:val="Style2"/>
        <w:numPr>
          <w:ilvl w:val="1"/>
          <w:numId w:val="23"/>
        </w:numPr>
        <w:kinsoku w:val="0"/>
        <w:autoSpaceDE/>
        <w:autoSpaceDN/>
        <w:adjustRightInd/>
        <w:spacing w:before="72" w:line="184" w:lineRule="auto"/>
        <w:ind w:right="3362"/>
        <w:rPr>
          <w:rFonts w:ascii="Garamond" w:hAnsi="Garamond" w:cs="Garamond"/>
          <w:spacing w:val="-7"/>
          <w:sz w:val="25"/>
          <w:szCs w:val="25"/>
          <w:lang w:val="es-ES" w:eastAsia="es-ES"/>
        </w:rPr>
      </w:pPr>
      <w:r w:rsidRPr="00787A50">
        <w:rPr>
          <w:rFonts w:ascii="Garamond" w:hAnsi="Garamond" w:cs="Garamond"/>
          <w:spacing w:val="-7"/>
          <w:sz w:val="25"/>
          <w:szCs w:val="25"/>
          <w:lang w:val="es-ES" w:eastAsia="es-ES"/>
        </w:rPr>
        <w:t>Terminal Peñas Blancas</w:t>
      </w:r>
    </w:p>
    <w:p w:rsidR="00BE0F66" w:rsidRPr="00787A50" w:rsidRDefault="00BE0F66" w:rsidP="00787A50">
      <w:pPr>
        <w:pStyle w:val="Style2"/>
        <w:numPr>
          <w:ilvl w:val="1"/>
          <w:numId w:val="23"/>
        </w:numPr>
        <w:kinsoku w:val="0"/>
        <w:autoSpaceDE/>
        <w:autoSpaceDN/>
        <w:adjustRightInd/>
        <w:spacing w:before="72" w:line="184" w:lineRule="auto"/>
        <w:ind w:right="3362"/>
        <w:rPr>
          <w:rFonts w:ascii="Garamond" w:hAnsi="Garamond" w:cs="Garamond"/>
          <w:spacing w:val="-7"/>
          <w:sz w:val="25"/>
          <w:szCs w:val="25"/>
          <w:lang w:val="es-ES" w:eastAsia="es-ES"/>
        </w:rPr>
      </w:pPr>
      <w:r w:rsidRPr="00787A50">
        <w:rPr>
          <w:rFonts w:ascii="Garamond" w:hAnsi="Garamond" w:cs="Garamond"/>
          <w:spacing w:val="-7"/>
          <w:sz w:val="25"/>
          <w:szCs w:val="25"/>
          <w:lang w:val="es-ES" w:eastAsia="es-ES"/>
        </w:rPr>
        <w:t>La Cruz</w:t>
      </w:r>
    </w:p>
    <w:p w:rsidR="00BE0F66" w:rsidRPr="00787A50" w:rsidRDefault="00BE0F66" w:rsidP="00787A50">
      <w:pPr>
        <w:pStyle w:val="Style2"/>
        <w:numPr>
          <w:ilvl w:val="1"/>
          <w:numId w:val="23"/>
        </w:numPr>
        <w:kinsoku w:val="0"/>
        <w:autoSpaceDE/>
        <w:autoSpaceDN/>
        <w:adjustRightInd/>
        <w:spacing w:before="72" w:line="184" w:lineRule="auto"/>
        <w:ind w:right="3362"/>
        <w:rPr>
          <w:rFonts w:ascii="Garamond" w:hAnsi="Garamond" w:cs="Garamond"/>
          <w:sz w:val="25"/>
          <w:szCs w:val="25"/>
          <w:lang w:val="es-ES" w:eastAsia="es-ES"/>
        </w:rPr>
      </w:pPr>
      <w:r>
        <w:rPr>
          <w:rFonts w:ascii="Garamond" w:hAnsi="Garamond" w:cs="Garamond"/>
          <w:spacing w:val="-7"/>
          <w:sz w:val="25"/>
          <w:szCs w:val="25"/>
          <w:lang w:val="es-ES" w:eastAsia="es-ES"/>
        </w:rPr>
        <w:t>Potr</w:t>
      </w:r>
      <w:r w:rsidR="00787A50">
        <w:rPr>
          <w:rFonts w:ascii="Garamond" w:hAnsi="Garamond" w:cs="Garamond"/>
          <w:spacing w:val="-7"/>
          <w:sz w:val="25"/>
          <w:szCs w:val="25"/>
          <w:lang w:val="es-ES" w:eastAsia="es-ES"/>
        </w:rPr>
        <w:t>erillos</w:t>
      </w:r>
    </w:p>
    <w:p w:rsidR="00787A50" w:rsidRDefault="00787A50" w:rsidP="00787A50">
      <w:pPr>
        <w:pStyle w:val="Style2"/>
        <w:numPr>
          <w:ilvl w:val="1"/>
          <w:numId w:val="23"/>
        </w:numPr>
        <w:kinsoku w:val="0"/>
        <w:autoSpaceDE/>
        <w:autoSpaceDN/>
        <w:adjustRightInd/>
        <w:spacing w:before="72" w:line="184" w:lineRule="auto"/>
        <w:ind w:right="3362"/>
        <w:rPr>
          <w:rFonts w:ascii="Garamond" w:hAnsi="Garamond" w:cs="Garamond"/>
          <w:sz w:val="25"/>
          <w:szCs w:val="25"/>
          <w:lang w:val="es-ES" w:eastAsia="es-ES"/>
        </w:rPr>
      </w:pPr>
      <w:r>
        <w:rPr>
          <w:rFonts w:ascii="Garamond" w:hAnsi="Garamond" w:cs="Garamond"/>
          <w:spacing w:val="-7"/>
          <w:sz w:val="25"/>
          <w:szCs w:val="25"/>
          <w:lang w:val="es-ES" w:eastAsia="es-ES"/>
        </w:rPr>
        <w:t>Liberia</w:t>
      </w:r>
    </w:p>
    <w:p w:rsidR="00BE0F66" w:rsidRPr="00787A50" w:rsidRDefault="00BE0F66" w:rsidP="00787A50">
      <w:pPr>
        <w:pStyle w:val="Style2"/>
        <w:numPr>
          <w:ilvl w:val="1"/>
          <w:numId w:val="23"/>
        </w:numPr>
        <w:kinsoku w:val="0"/>
        <w:autoSpaceDE/>
        <w:autoSpaceDN/>
        <w:adjustRightInd/>
        <w:spacing w:before="72" w:line="184" w:lineRule="auto"/>
        <w:ind w:right="3362"/>
        <w:rPr>
          <w:rFonts w:ascii="Garamond" w:hAnsi="Garamond" w:cs="Garamond"/>
          <w:spacing w:val="-7"/>
          <w:sz w:val="25"/>
          <w:szCs w:val="25"/>
          <w:lang w:val="es-ES" w:eastAsia="es-ES"/>
        </w:rPr>
      </w:pPr>
      <w:proofErr w:type="spellStart"/>
      <w:r w:rsidRPr="00787A50">
        <w:rPr>
          <w:rFonts w:ascii="Garamond" w:hAnsi="Garamond" w:cs="Garamond"/>
          <w:spacing w:val="-7"/>
          <w:sz w:val="25"/>
          <w:szCs w:val="25"/>
          <w:lang w:val="es-ES" w:eastAsia="es-ES"/>
        </w:rPr>
        <w:t>Bagaces</w:t>
      </w:r>
      <w:proofErr w:type="spellEnd"/>
    </w:p>
    <w:p w:rsidR="00BE0F66" w:rsidRPr="00787A50" w:rsidRDefault="00BE0F66" w:rsidP="00787A50">
      <w:pPr>
        <w:pStyle w:val="Style16"/>
        <w:numPr>
          <w:ilvl w:val="1"/>
          <w:numId w:val="23"/>
        </w:numPr>
        <w:kinsoku w:val="0"/>
        <w:autoSpaceDE/>
        <w:autoSpaceDN/>
        <w:spacing w:before="36" w:line="217" w:lineRule="exact"/>
        <w:rPr>
          <w:rFonts w:ascii="Garamond" w:hAnsi="Garamond" w:cs="Garamond"/>
          <w:spacing w:val="-7"/>
          <w:sz w:val="25"/>
          <w:szCs w:val="25"/>
          <w:lang w:val="es-ES" w:eastAsia="es-ES"/>
        </w:rPr>
      </w:pPr>
      <w:r w:rsidRPr="00787A50">
        <w:rPr>
          <w:rFonts w:ascii="Garamond" w:hAnsi="Garamond" w:cs="Garamond"/>
          <w:spacing w:val="-7"/>
          <w:sz w:val="25"/>
          <w:szCs w:val="25"/>
          <w:lang w:val="es-ES" w:eastAsia="es-ES"/>
        </w:rPr>
        <w:t>Cañas</w:t>
      </w:r>
    </w:p>
    <w:p w:rsidR="00BE0F66" w:rsidRPr="00787A50" w:rsidRDefault="00BE0F66" w:rsidP="00787A50">
      <w:pPr>
        <w:pStyle w:val="Style16"/>
        <w:numPr>
          <w:ilvl w:val="1"/>
          <w:numId w:val="23"/>
        </w:numPr>
        <w:kinsoku w:val="0"/>
        <w:autoSpaceDE/>
        <w:autoSpaceDN/>
        <w:spacing w:line="277" w:lineRule="exact"/>
        <w:rPr>
          <w:rFonts w:ascii="Garamond" w:hAnsi="Garamond" w:cs="Garamond"/>
          <w:spacing w:val="-7"/>
          <w:sz w:val="25"/>
          <w:szCs w:val="25"/>
          <w:lang w:val="es-ES" w:eastAsia="es-ES"/>
        </w:rPr>
      </w:pPr>
      <w:r w:rsidRPr="00787A50">
        <w:rPr>
          <w:rFonts w:ascii="Garamond" w:hAnsi="Garamond" w:cs="Garamond"/>
          <w:spacing w:val="-7"/>
          <w:sz w:val="25"/>
          <w:szCs w:val="25"/>
          <w:lang w:val="es-ES" w:eastAsia="es-ES"/>
        </w:rPr>
        <w:t>Entrada Puente de la Amistad</w:t>
      </w:r>
    </w:p>
    <w:p w:rsidR="00BE0F66" w:rsidRPr="00787A50" w:rsidRDefault="00BE0F66" w:rsidP="00787A50">
      <w:pPr>
        <w:pStyle w:val="Style16"/>
        <w:numPr>
          <w:ilvl w:val="1"/>
          <w:numId w:val="23"/>
        </w:numPr>
        <w:kinsoku w:val="0"/>
        <w:autoSpaceDE/>
        <w:autoSpaceDN/>
        <w:spacing w:line="253" w:lineRule="exact"/>
        <w:rPr>
          <w:rFonts w:ascii="Garamond" w:hAnsi="Garamond" w:cs="Garamond"/>
          <w:spacing w:val="-7"/>
          <w:sz w:val="25"/>
          <w:szCs w:val="25"/>
          <w:lang w:val="es-ES" w:eastAsia="es-ES"/>
        </w:rPr>
      </w:pPr>
      <w:r w:rsidRPr="00787A50">
        <w:rPr>
          <w:rFonts w:ascii="Garamond" w:hAnsi="Garamond" w:cs="Garamond"/>
          <w:spacing w:val="-7"/>
          <w:sz w:val="25"/>
          <w:szCs w:val="25"/>
          <w:lang w:val="es-ES" w:eastAsia="es-ES"/>
        </w:rPr>
        <w:t>La Irma</w:t>
      </w:r>
    </w:p>
    <w:p w:rsidR="00BE0F66" w:rsidRPr="00787A50" w:rsidRDefault="00BE0F66" w:rsidP="00787A50">
      <w:pPr>
        <w:pStyle w:val="Style16"/>
        <w:numPr>
          <w:ilvl w:val="1"/>
          <w:numId w:val="23"/>
        </w:numPr>
        <w:kinsoku w:val="0"/>
        <w:autoSpaceDE/>
        <w:autoSpaceDN/>
        <w:spacing w:before="72" w:line="235" w:lineRule="exact"/>
        <w:rPr>
          <w:rFonts w:ascii="Garamond" w:hAnsi="Garamond" w:cs="Garamond"/>
          <w:spacing w:val="-7"/>
          <w:sz w:val="25"/>
          <w:szCs w:val="25"/>
          <w:lang w:val="es-ES" w:eastAsia="es-ES"/>
        </w:rPr>
      </w:pPr>
      <w:r w:rsidRPr="00787A50">
        <w:rPr>
          <w:rFonts w:ascii="Garamond" w:hAnsi="Garamond" w:cs="Garamond"/>
          <w:spacing w:val="-7"/>
          <w:sz w:val="25"/>
          <w:szCs w:val="25"/>
          <w:lang w:val="es-ES" w:eastAsia="es-ES"/>
        </w:rPr>
        <w:t xml:space="preserve">Entrada </w:t>
      </w:r>
      <w:proofErr w:type="spellStart"/>
      <w:r w:rsidRPr="00787A50">
        <w:rPr>
          <w:rFonts w:ascii="Garamond" w:hAnsi="Garamond" w:cs="Garamond"/>
          <w:spacing w:val="-7"/>
          <w:sz w:val="25"/>
          <w:szCs w:val="25"/>
          <w:lang w:val="es-ES" w:eastAsia="es-ES"/>
        </w:rPr>
        <w:t>Chomes</w:t>
      </w:r>
      <w:proofErr w:type="spellEnd"/>
    </w:p>
    <w:p w:rsidR="00BE0F66" w:rsidRPr="00787A50" w:rsidRDefault="00BE0F66" w:rsidP="00787A50">
      <w:pPr>
        <w:pStyle w:val="Style2"/>
        <w:numPr>
          <w:ilvl w:val="1"/>
          <w:numId w:val="23"/>
        </w:numPr>
        <w:kinsoku w:val="0"/>
        <w:autoSpaceDE/>
        <w:autoSpaceDN/>
        <w:adjustRightInd/>
        <w:spacing w:before="72" w:line="187" w:lineRule="auto"/>
        <w:rPr>
          <w:rFonts w:ascii="Garamond" w:hAnsi="Garamond" w:cs="Garamond"/>
          <w:spacing w:val="-7"/>
          <w:sz w:val="25"/>
          <w:szCs w:val="25"/>
          <w:lang w:val="es-ES" w:eastAsia="es-ES"/>
        </w:rPr>
      </w:pPr>
      <w:r w:rsidRPr="00787A50">
        <w:rPr>
          <w:rFonts w:ascii="Garamond" w:hAnsi="Garamond" w:cs="Garamond"/>
          <w:spacing w:val="-7"/>
          <w:sz w:val="25"/>
          <w:szCs w:val="25"/>
          <w:lang w:val="es-ES" w:eastAsia="es-ES"/>
        </w:rPr>
        <w:t>Cruce Barranca</w:t>
      </w:r>
    </w:p>
    <w:p w:rsidR="00BE0F66" w:rsidRPr="00787A50" w:rsidRDefault="00BE0F66" w:rsidP="00787A50">
      <w:pPr>
        <w:pStyle w:val="Style2"/>
        <w:numPr>
          <w:ilvl w:val="1"/>
          <w:numId w:val="23"/>
        </w:numPr>
        <w:kinsoku w:val="0"/>
        <w:autoSpaceDE/>
        <w:autoSpaceDN/>
        <w:adjustRightInd/>
        <w:spacing w:after="108" w:line="189" w:lineRule="auto"/>
        <w:ind w:left="1418" w:right="6339"/>
        <w:rPr>
          <w:rFonts w:ascii="Garamond" w:hAnsi="Garamond" w:cs="Garamond"/>
          <w:spacing w:val="-12"/>
          <w:sz w:val="25"/>
          <w:szCs w:val="25"/>
          <w:lang w:val="es-ES" w:eastAsia="es-ES"/>
        </w:rPr>
      </w:pPr>
      <w:r w:rsidRPr="00787A50">
        <w:rPr>
          <w:rFonts w:ascii="Garamond" w:hAnsi="Garamond" w:cs="Garamond"/>
          <w:spacing w:val="-12"/>
          <w:sz w:val="25"/>
          <w:szCs w:val="25"/>
          <w:lang w:val="es-ES" w:eastAsia="es-ES"/>
        </w:rPr>
        <w:t>Esparza</w:t>
      </w:r>
    </w:p>
    <w:p w:rsidR="00787A50" w:rsidRPr="00787A50" w:rsidRDefault="00BE0F66" w:rsidP="00787A50">
      <w:pPr>
        <w:pStyle w:val="Style2"/>
        <w:numPr>
          <w:ilvl w:val="1"/>
          <w:numId w:val="23"/>
        </w:numPr>
        <w:kinsoku w:val="0"/>
        <w:autoSpaceDE/>
        <w:autoSpaceDN/>
        <w:adjustRightInd/>
        <w:spacing w:after="108" w:line="189" w:lineRule="auto"/>
        <w:ind w:left="1418" w:right="6339"/>
        <w:rPr>
          <w:rFonts w:ascii="Garamond" w:hAnsi="Garamond" w:cs="Garamond"/>
          <w:sz w:val="25"/>
          <w:szCs w:val="25"/>
          <w:lang w:val="es-ES" w:eastAsia="es-ES"/>
        </w:rPr>
      </w:pPr>
      <w:r>
        <w:rPr>
          <w:rFonts w:ascii="Garamond" w:hAnsi="Garamond" w:cs="Garamond"/>
          <w:spacing w:val="-12"/>
          <w:sz w:val="25"/>
          <w:szCs w:val="25"/>
          <w:lang w:val="es-ES" w:eastAsia="es-ES"/>
        </w:rPr>
        <w:t>San</w:t>
      </w:r>
      <w:r w:rsidR="00787A50">
        <w:rPr>
          <w:rFonts w:ascii="Garamond" w:hAnsi="Garamond" w:cs="Garamond"/>
          <w:spacing w:val="-12"/>
          <w:sz w:val="25"/>
          <w:szCs w:val="25"/>
          <w:lang w:val="es-ES" w:eastAsia="es-ES"/>
        </w:rPr>
        <w:t xml:space="preserve"> Ramón </w:t>
      </w:r>
      <w:r>
        <w:rPr>
          <w:rFonts w:ascii="Garamond" w:hAnsi="Garamond" w:cs="Garamond"/>
          <w:spacing w:val="-12"/>
          <w:sz w:val="25"/>
          <w:szCs w:val="25"/>
          <w:lang w:val="es-ES" w:eastAsia="es-ES"/>
        </w:rPr>
        <w:t xml:space="preserve"> </w:t>
      </w:r>
    </w:p>
    <w:p w:rsidR="00BE0F66" w:rsidRDefault="00BE0F66" w:rsidP="00787A50">
      <w:pPr>
        <w:pStyle w:val="Style2"/>
        <w:numPr>
          <w:ilvl w:val="1"/>
          <w:numId w:val="23"/>
        </w:numPr>
        <w:kinsoku w:val="0"/>
        <w:autoSpaceDE/>
        <w:autoSpaceDN/>
        <w:adjustRightInd/>
        <w:spacing w:after="108" w:line="189" w:lineRule="auto"/>
        <w:ind w:right="5772"/>
        <w:rPr>
          <w:rFonts w:ascii="Garamond" w:hAnsi="Garamond" w:cs="Garamond"/>
          <w:sz w:val="25"/>
          <w:szCs w:val="25"/>
          <w:lang w:val="es-ES" w:eastAsia="es-ES"/>
        </w:rPr>
      </w:pPr>
      <w:r>
        <w:rPr>
          <w:rFonts w:ascii="Garamond" w:hAnsi="Garamond" w:cs="Garamond"/>
          <w:sz w:val="25"/>
          <w:szCs w:val="25"/>
          <w:lang w:val="es-ES" w:eastAsia="es-ES"/>
        </w:rPr>
        <w:t>Palmares</w:t>
      </w:r>
    </w:p>
    <w:p w:rsidR="00BE0F66" w:rsidRDefault="00BE0F66">
      <w:pPr>
        <w:spacing w:after="6"/>
        <w:ind w:left="6264" w:right="4"/>
      </w:pPr>
    </w:p>
    <w:p w:rsidR="00787A50" w:rsidRDefault="00BE0F66">
      <w:pPr>
        <w:pStyle w:val="Style17"/>
        <w:tabs>
          <w:tab w:val="right" w:pos="1700"/>
        </w:tabs>
        <w:kinsoku w:val="0"/>
        <w:autoSpaceDE/>
        <w:autoSpaceDN/>
        <w:spacing w:line="277" w:lineRule="exact"/>
        <w:rPr>
          <w:rFonts w:ascii="Verdana" w:hAnsi="Verdana" w:cs="Verdana"/>
          <w:b/>
          <w:bCs/>
          <w:w w:val="105"/>
          <w:sz w:val="12"/>
          <w:szCs w:val="12"/>
          <w:lang w:val="es-ES" w:eastAsia="es-ES"/>
        </w:rPr>
      </w:pPr>
      <w:r>
        <w:rPr>
          <w:rFonts w:ascii="Verdana" w:hAnsi="Verdana" w:cs="Verdana"/>
          <w:b/>
          <w:bCs/>
          <w:w w:val="105"/>
          <w:sz w:val="12"/>
          <w:szCs w:val="12"/>
          <w:lang w:val="es-ES" w:eastAsia="es-ES"/>
        </w:rPr>
        <w:tab/>
      </w:r>
    </w:p>
    <w:p w:rsidR="00787A50" w:rsidRDefault="00787A50">
      <w:pPr>
        <w:pStyle w:val="Style17"/>
        <w:tabs>
          <w:tab w:val="right" w:pos="1700"/>
        </w:tabs>
        <w:kinsoku w:val="0"/>
        <w:autoSpaceDE/>
        <w:autoSpaceDN/>
        <w:spacing w:line="277" w:lineRule="exact"/>
        <w:rPr>
          <w:rFonts w:ascii="Verdana" w:hAnsi="Verdana" w:cs="Verdana"/>
          <w:b/>
          <w:bCs/>
          <w:w w:val="105"/>
          <w:sz w:val="12"/>
          <w:szCs w:val="12"/>
          <w:lang w:val="es-ES" w:eastAsia="es-ES"/>
        </w:rPr>
      </w:pPr>
    </w:p>
    <w:p w:rsidR="00787A50" w:rsidRDefault="00787A50">
      <w:pPr>
        <w:pStyle w:val="Style17"/>
        <w:tabs>
          <w:tab w:val="right" w:pos="1700"/>
        </w:tabs>
        <w:kinsoku w:val="0"/>
        <w:autoSpaceDE/>
        <w:autoSpaceDN/>
        <w:spacing w:line="277" w:lineRule="exact"/>
        <w:rPr>
          <w:rFonts w:ascii="Verdana" w:hAnsi="Verdana" w:cs="Verdana"/>
          <w:b/>
          <w:bCs/>
          <w:w w:val="105"/>
          <w:sz w:val="12"/>
          <w:szCs w:val="12"/>
          <w:lang w:val="es-ES" w:eastAsia="es-ES"/>
        </w:rPr>
      </w:pPr>
    </w:p>
    <w:p w:rsidR="00787A50" w:rsidRDefault="00787A50">
      <w:pPr>
        <w:pStyle w:val="Style17"/>
        <w:tabs>
          <w:tab w:val="right" w:pos="1700"/>
        </w:tabs>
        <w:kinsoku w:val="0"/>
        <w:autoSpaceDE/>
        <w:autoSpaceDN/>
        <w:spacing w:line="277" w:lineRule="exact"/>
        <w:rPr>
          <w:rFonts w:ascii="Verdana" w:hAnsi="Verdana" w:cs="Verdana"/>
          <w:b/>
          <w:bCs/>
          <w:w w:val="105"/>
          <w:sz w:val="12"/>
          <w:szCs w:val="12"/>
          <w:lang w:val="es-ES" w:eastAsia="es-ES"/>
        </w:rPr>
      </w:pPr>
    </w:p>
    <w:p w:rsidR="00BE0F66" w:rsidRDefault="00BE0F66" w:rsidP="00787A50">
      <w:pPr>
        <w:pStyle w:val="Style17"/>
        <w:numPr>
          <w:ilvl w:val="1"/>
          <w:numId w:val="23"/>
        </w:numPr>
        <w:tabs>
          <w:tab w:val="right" w:pos="1418"/>
        </w:tabs>
        <w:kinsoku w:val="0"/>
        <w:autoSpaceDE/>
        <w:autoSpaceDN/>
        <w:spacing w:line="277" w:lineRule="exact"/>
        <w:rPr>
          <w:rFonts w:ascii="Garamond" w:hAnsi="Garamond" w:cs="Garamond"/>
          <w:sz w:val="25"/>
          <w:szCs w:val="25"/>
          <w:lang w:val="es-ES" w:eastAsia="es-ES"/>
        </w:rPr>
      </w:pPr>
      <w:r>
        <w:rPr>
          <w:rFonts w:ascii="Garamond" w:hAnsi="Garamond" w:cs="Garamond"/>
          <w:sz w:val="25"/>
          <w:szCs w:val="25"/>
          <w:lang w:val="es-ES" w:eastAsia="es-ES"/>
        </w:rPr>
        <w:t>Naranjo</w:t>
      </w:r>
    </w:p>
    <w:p w:rsidR="00BE0F66" w:rsidRDefault="00BE0F66" w:rsidP="00787A50">
      <w:pPr>
        <w:pStyle w:val="Style17"/>
        <w:numPr>
          <w:ilvl w:val="1"/>
          <w:numId w:val="23"/>
        </w:numPr>
        <w:kinsoku w:val="0"/>
        <w:autoSpaceDE/>
        <w:autoSpaceDN/>
        <w:spacing w:line="286" w:lineRule="exact"/>
        <w:rPr>
          <w:rFonts w:ascii="Garamond" w:hAnsi="Garamond" w:cs="Garamond"/>
          <w:spacing w:val="2"/>
          <w:sz w:val="25"/>
          <w:szCs w:val="25"/>
          <w:lang w:val="es-ES" w:eastAsia="es-ES"/>
        </w:rPr>
      </w:pPr>
      <w:r>
        <w:rPr>
          <w:rFonts w:ascii="Garamond" w:hAnsi="Garamond" w:cs="Garamond"/>
          <w:spacing w:val="2"/>
          <w:sz w:val="25"/>
          <w:szCs w:val="25"/>
          <w:lang w:val="es-ES" w:eastAsia="es-ES"/>
        </w:rPr>
        <w:t>Alajuela Adentro</w:t>
      </w:r>
    </w:p>
    <w:p w:rsidR="00BE0F66" w:rsidRDefault="00BE0F66" w:rsidP="00787A50">
      <w:pPr>
        <w:pStyle w:val="Style17"/>
        <w:numPr>
          <w:ilvl w:val="1"/>
          <w:numId w:val="23"/>
        </w:numPr>
        <w:kinsoku w:val="0"/>
        <w:autoSpaceDE/>
        <w:autoSpaceDN/>
        <w:spacing w:line="268" w:lineRule="exact"/>
        <w:rPr>
          <w:rFonts w:ascii="Garamond" w:hAnsi="Garamond" w:cs="Garamond"/>
          <w:sz w:val="25"/>
          <w:szCs w:val="25"/>
          <w:lang w:val="es-ES" w:eastAsia="es-ES"/>
        </w:rPr>
      </w:pPr>
      <w:r>
        <w:rPr>
          <w:rFonts w:ascii="Garamond" w:hAnsi="Garamond" w:cs="Garamond"/>
          <w:sz w:val="25"/>
          <w:szCs w:val="25"/>
          <w:lang w:val="es-ES" w:eastAsia="es-ES"/>
        </w:rPr>
        <w:t>Terminal San José</w:t>
      </w:r>
    </w:p>
    <w:p w:rsidR="00BE0F66" w:rsidRDefault="00BE0F66" w:rsidP="00787A50">
      <w:pPr>
        <w:pStyle w:val="Style17"/>
        <w:numPr>
          <w:ilvl w:val="0"/>
          <w:numId w:val="3"/>
        </w:numPr>
        <w:tabs>
          <w:tab w:val="right" w:pos="6197"/>
        </w:tabs>
        <w:kinsoku w:val="0"/>
        <w:autoSpaceDE/>
        <w:autoSpaceDN/>
        <w:spacing w:before="216" w:line="277" w:lineRule="exact"/>
        <w:ind w:left="851"/>
        <w:rPr>
          <w:rFonts w:ascii="Garamond" w:hAnsi="Garamond" w:cs="Garamond"/>
          <w:sz w:val="25"/>
          <w:szCs w:val="25"/>
          <w:lang w:val="es-ES" w:eastAsia="es-ES"/>
        </w:rPr>
      </w:pPr>
      <w:r>
        <w:rPr>
          <w:rFonts w:ascii="Garamond" w:hAnsi="Garamond" w:cs="Garamond"/>
          <w:spacing w:val="-46"/>
          <w:sz w:val="25"/>
          <w:szCs w:val="25"/>
          <w:lang w:val="es-ES" w:eastAsia="es-ES"/>
        </w:rPr>
        <w:t>.</w:t>
      </w:r>
      <w:r>
        <w:rPr>
          <w:rFonts w:ascii="Garamond" w:hAnsi="Garamond" w:cs="Garamond"/>
          <w:spacing w:val="-46"/>
          <w:sz w:val="25"/>
          <w:szCs w:val="25"/>
          <w:lang w:val="es-ES" w:eastAsia="es-ES"/>
        </w:rPr>
        <w:tab/>
      </w:r>
      <w:r>
        <w:rPr>
          <w:rFonts w:ascii="Garamond" w:hAnsi="Garamond" w:cs="Garamond"/>
          <w:sz w:val="25"/>
          <w:szCs w:val="25"/>
          <w:lang w:val="es-ES" w:eastAsia="es-ES"/>
        </w:rPr>
        <w:t>Autorizar el fraccionamiento del recorrido: (art. 3.4.12)</w:t>
      </w:r>
    </w:p>
    <w:p w:rsidR="00BE0F66" w:rsidRPr="00787A50" w:rsidRDefault="00BE0F66" w:rsidP="00787A50">
      <w:pPr>
        <w:pStyle w:val="Style17"/>
        <w:numPr>
          <w:ilvl w:val="0"/>
          <w:numId w:val="5"/>
        </w:numPr>
        <w:kinsoku w:val="0"/>
        <w:autoSpaceDE/>
        <w:autoSpaceDN/>
        <w:spacing w:before="36" w:line="234" w:lineRule="exact"/>
        <w:ind w:left="993"/>
        <w:rPr>
          <w:rFonts w:ascii="Garamond" w:hAnsi="Garamond" w:cs="Garamond"/>
          <w:sz w:val="25"/>
          <w:szCs w:val="25"/>
          <w:lang w:val="es-ES" w:eastAsia="es-ES"/>
        </w:rPr>
      </w:pPr>
      <w:r w:rsidRPr="00787A50">
        <w:rPr>
          <w:rFonts w:ascii="Garamond" w:hAnsi="Garamond" w:cs="Garamond"/>
          <w:sz w:val="25"/>
          <w:szCs w:val="25"/>
          <w:lang w:val="es-ES" w:eastAsia="es-ES"/>
        </w:rPr>
        <w:t>Peñas Blancas - La Cruz - Liberia</w:t>
      </w:r>
    </w:p>
    <w:p w:rsidR="00BE0F66" w:rsidRPr="00787A50" w:rsidRDefault="00BE0F66" w:rsidP="00787A50">
      <w:pPr>
        <w:pStyle w:val="Style17"/>
        <w:numPr>
          <w:ilvl w:val="0"/>
          <w:numId w:val="5"/>
        </w:numPr>
        <w:kinsoku w:val="0"/>
        <w:autoSpaceDE/>
        <w:autoSpaceDN/>
        <w:spacing w:before="72" w:line="234" w:lineRule="exact"/>
        <w:ind w:left="993"/>
        <w:rPr>
          <w:rFonts w:ascii="Garamond" w:hAnsi="Garamond" w:cs="Garamond"/>
          <w:sz w:val="25"/>
          <w:szCs w:val="25"/>
          <w:lang w:val="es-ES" w:eastAsia="es-ES"/>
        </w:rPr>
      </w:pPr>
      <w:r w:rsidRPr="00787A50">
        <w:rPr>
          <w:rFonts w:ascii="Garamond" w:hAnsi="Garamond" w:cs="Garamond"/>
          <w:sz w:val="25"/>
          <w:szCs w:val="25"/>
          <w:lang w:val="es-ES" w:eastAsia="es-ES"/>
        </w:rPr>
        <w:t>Peñas Blancas - La Cruz - Liberia - Cañas</w:t>
      </w:r>
    </w:p>
    <w:p w:rsidR="00BE0F66" w:rsidRPr="00787A50" w:rsidRDefault="00BE0F66" w:rsidP="00787A50">
      <w:pPr>
        <w:pStyle w:val="Style17"/>
        <w:numPr>
          <w:ilvl w:val="0"/>
          <w:numId w:val="5"/>
        </w:numPr>
        <w:kinsoku w:val="0"/>
        <w:autoSpaceDE/>
        <w:autoSpaceDN/>
        <w:spacing w:before="72" w:line="238" w:lineRule="exact"/>
        <w:ind w:left="993"/>
        <w:rPr>
          <w:rFonts w:ascii="Garamond" w:hAnsi="Garamond" w:cs="Garamond"/>
          <w:sz w:val="25"/>
          <w:szCs w:val="25"/>
          <w:lang w:val="es-ES" w:eastAsia="es-ES"/>
        </w:rPr>
      </w:pPr>
      <w:r w:rsidRPr="00787A50">
        <w:rPr>
          <w:rFonts w:ascii="Garamond" w:hAnsi="Garamond" w:cs="Garamond"/>
          <w:sz w:val="25"/>
          <w:szCs w:val="25"/>
          <w:lang w:val="es-ES" w:eastAsia="es-ES"/>
        </w:rPr>
        <w:t>Liberia - Cruce de Barranca</w:t>
      </w:r>
    </w:p>
    <w:p w:rsidR="00BE0F66" w:rsidRPr="00787A50" w:rsidRDefault="00BE0F66" w:rsidP="00787A50">
      <w:pPr>
        <w:pStyle w:val="Style17"/>
        <w:numPr>
          <w:ilvl w:val="0"/>
          <w:numId w:val="5"/>
        </w:numPr>
        <w:kinsoku w:val="0"/>
        <w:autoSpaceDE/>
        <w:autoSpaceDN/>
        <w:spacing w:before="72" w:line="273" w:lineRule="exact"/>
        <w:ind w:left="993"/>
        <w:rPr>
          <w:rFonts w:ascii="Garamond" w:hAnsi="Garamond" w:cs="Garamond"/>
          <w:sz w:val="25"/>
          <w:szCs w:val="25"/>
          <w:lang w:val="es-ES" w:eastAsia="es-ES"/>
        </w:rPr>
      </w:pPr>
      <w:r w:rsidRPr="00787A50">
        <w:rPr>
          <w:rFonts w:ascii="Garamond" w:hAnsi="Garamond" w:cs="Garamond"/>
          <w:sz w:val="25"/>
          <w:szCs w:val="25"/>
          <w:lang w:val="es-ES" w:eastAsia="es-ES"/>
        </w:rPr>
        <w:t>Liberia - San José</w:t>
      </w:r>
    </w:p>
    <w:p w:rsidR="00BE0F66" w:rsidRPr="00DA2613" w:rsidRDefault="00787A50" w:rsidP="00DA2613">
      <w:pPr>
        <w:pStyle w:val="Style17"/>
        <w:numPr>
          <w:ilvl w:val="0"/>
          <w:numId w:val="3"/>
        </w:numPr>
        <w:tabs>
          <w:tab w:val="right" w:pos="8647"/>
        </w:tabs>
        <w:kinsoku w:val="0"/>
        <w:autoSpaceDE/>
        <w:autoSpaceDN/>
        <w:spacing w:before="216" w:line="296" w:lineRule="exact"/>
        <w:ind w:left="993" w:right="-40"/>
        <w:jc w:val="both"/>
        <w:rPr>
          <w:rFonts w:ascii="Garamond" w:hAnsi="Garamond" w:cs="Garamond"/>
          <w:spacing w:val="1"/>
          <w:sz w:val="25"/>
          <w:szCs w:val="25"/>
          <w:lang w:val="es-ES" w:eastAsia="es-ES"/>
        </w:rPr>
      </w:pPr>
      <w:r w:rsidRPr="00DA2613">
        <w:rPr>
          <w:rFonts w:ascii="Garamond" w:hAnsi="Garamond" w:cs="Garamond"/>
          <w:spacing w:val="3"/>
          <w:sz w:val="25"/>
          <w:szCs w:val="25"/>
          <w:lang w:val="es-ES" w:eastAsia="es-ES"/>
        </w:rPr>
        <w:t>A</w:t>
      </w:r>
      <w:r w:rsidR="00BE0F66" w:rsidRPr="00DA2613">
        <w:rPr>
          <w:rFonts w:ascii="Garamond" w:hAnsi="Garamond" w:cs="Garamond"/>
          <w:spacing w:val="3"/>
          <w:sz w:val="25"/>
          <w:szCs w:val="25"/>
          <w:lang w:val="es-ES" w:eastAsia="es-ES"/>
        </w:rPr>
        <w:t>nte la recomendación de llamada de atención del Departamento de</w:t>
      </w:r>
      <w:r w:rsidR="00DA2613" w:rsidRPr="00DA2613">
        <w:rPr>
          <w:rFonts w:ascii="Garamond" w:hAnsi="Garamond" w:cs="Garamond"/>
          <w:spacing w:val="3"/>
          <w:sz w:val="25"/>
          <w:szCs w:val="25"/>
          <w:lang w:val="es-ES" w:eastAsia="es-ES"/>
        </w:rPr>
        <w:t xml:space="preserve"> </w:t>
      </w:r>
      <w:r w:rsidR="00BE0F66" w:rsidRPr="00DA2613">
        <w:rPr>
          <w:rFonts w:ascii="Garamond" w:hAnsi="Garamond" w:cs="Garamond"/>
          <w:spacing w:val="2"/>
          <w:sz w:val="25"/>
          <w:szCs w:val="25"/>
          <w:lang w:val="es-ES" w:eastAsia="es-ES"/>
        </w:rPr>
        <w:t xml:space="preserve">Inspección y Control por la entrada a Liberia, la junta Directiva resuelve el </w:t>
      </w:r>
      <w:r w:rsidR="00BE0F66" w:rsidRPr="00DA2613">
        <w:rPr>
          <w:rFonts w:ascii="Garamond" w:hAnsi="Garamond" w:cs="Garamond"/>
          <w:spacing w:val="1"/>
          <w:sz w:val="25"/>
          <w:szCs w:val="25"/>
          <w:lang w:val="es-ES" w:eastAsia="es-ES"/>
        </w:rPr>
        <w:t xml:space="preserve">archivo de la gestión por carecer de interés actual. </w:t>
      </w:r>
      <w:r w:rsidR="00BE0F66" w:rsidRPr="00DA2613">
        <w:rPr>
          <w:rFonts w:ascii="Garamond" w:hAnsi="Garamond" w:cs="Garamond"/>
          <w:spacing w:val="1"/>
          <w:sz w:val="23"/>
          <w:szCs w:val="23"/>
          <w:lang w:val="es-ES" w:eastAsia="es-ES"/>
        </w:rPr>
        <w:t>(</w:t>
      </w:r>
      <w:r w:rsidR="00BE0F66" w:rsidRPr="00DA2613">
        <w:rPr>
          <w:rFonts w:ascii="Garamond" w:hAnsi="Garamond" w:cs="Garamond"/>
          <w:b/>
          <w:spacing w:val="1"/>
          <w:sz w:val="23"/>
          <w:szCs w:val="23"/>
          <w:lang w:val="es-ES" w:eastAsia="es-ES"/>
        </w:rPr>
        <w:t xml:space="preserve">art. </w:t>
      </w:r>
      <w:r w:rsidR="00BE0F66" w:rsidRPr="00DA2613">
        <w:rPr>
          <w:rFonts w:ascii="Garamond" w:hAnsi="Garamond" w:cs="Garamond"/>
          <w:b/>
          <w:spacing w:val="1"/>
          <w:sz w:val="25"/>
          <w:szCs w:val="25"/>
          <w:lang w:val="es-ES" w:eastAsia="es-ES"/>
        </w:rPr>
        <w:t>3.4.13</w:t>
      </w:r>
      <w:r w:rsidR="00BE0F66" w:rsidRPr="00DA2613">
        <w:rPr>
          <w:rFonts w:ascii="Garamond" w:hAnsi="Garamond" w:cs="Garamond"/>
          <w:spacing w:val="1"/>
          <w:sz w:val="25"/>
          <w:szCs w:val="25"/>
          <w:lang w:val="es-ES" w:eastAsia="es-ES"/>
        </w:rPr>
        <w:t>)</w:t>
      </w:r>
    </w:p>
    <w:p w:rsidR="00BE0F66" w:rsidRDefault="00BE0F66" w:rsidP="00C76E96">
      <w:pPr>
        <w:pStyle w:val="Style2"/>
        <w:numPr>
          <w:ilvl w:val="0"/>
          <w:numId w:val="3"/>
        </w:numPr>
        <w:kinsoku w:val="0"/>
        <w:autoSpaceDE/>
        <w:autoSpaceDN/>
        <w:adjustRightInd/>
        <w:spacing w:before="252" w:line="292" w:lineRule="exact"/>
        <w:ind w:left="993" w:right="-40"/>
        <w:jc w:val="both"/>
        <w:rPr>
          <w:rFonts w:ascii="Garamond" w:hAnsi="Garamond" w:cs="Garamond"/>
          <w:sz w:val="25"/>
          <w:szCs w:val="25"/>
          <w:lang w:val="es-ES" w:eastAsia="es-ES"/>
        </w:rPr>
      </w:pPr>
      <w:r>
        <w:rPr>
          <w:rFonts w:ascii="Garamond" w:hAnsi="Garamond" w:cs="Garamond"/>
          <w:spacing w:val="17"/>
          <w:sz w:val="25"/>
          <w:szCs w:val="25"/>
          <w:lang w:val="es-ES" w:eastAsia="es-ES"/>
        </w:rPr>
        <w:t xml:space="preserve">A raíz del oficio del Departamento de Inspección y Control por </w:t>
      </w:r>
      <w:r>
        <w:rPr>
          <w:rFonts w:ascii="Garamond" w:hAnsi="Garamond" w:cs="Garamond"/>
          <w:spacing w:val="3"/>
          <w:sz w:val="25"/>
          <w:szCs w:val="25"/>
          <w:lang w:val="es-ES" w:eastAsia="es-ES"/>
        </w:rPr>
        <w:t xml:space="preserve">irregularidades en el transporte de indocumentados por parte de la misma empresa, se determina el archivo de la gestión pues no se considera que la </w:t>
      </w:r>
      <w:r>
        <w:rPr>
          <w:rFonts w:ascii="Garamond" w:hAnsi="Garamond" w:cs="Garamond"/>
          <w:spacing w:val="4"/>
          <w:sz w:val="25"/>
          <w:szCs w:val="25"/>
          <w:lang w:val="es-ES" w:eastAsia="es-ES"/>
        </w:rPr>
        <w:t>empresa no puede determinar si un usuario está indocumentado o no.(</w:t>
      </w:r>
      <w:r w:rsidRPr="00DA2613">
        <w:rPr>
          <w:rFonts w:ascii="Garamond" w:hAnsi="Garamond" w:cs="Garamond"/>
          <w:b/>
          <w:spacing w:val="4"/>
          <w:sz w:val="25"/>
          <w:szCs w:val="25"/>
          <w:lang w:val="es-ES" w:eastAsia="es-ES"/>
        </w:rPr>
        <w:t xml:space="preserve">art. </w:t>
      </w:r>
      <w:r w:rsidRPr="00DA2613">
        <w:rPr>
          <w:rFonts w:ascii="Garamond" w:hAnsi="Garamond" w:cs="Garamond"/>
          <w:b/>
          <w:sz w:val="25"/>
          <w:szCs w:val="25"/>
          <w:lang w:val="es-ES" w:eastAsia="es-ES"/>
        </w:rPr>
        <w:t>3.4.14</w:t>
      </w:r>
      <w:r>
        <w:rPr>
          <w:rFonts w:ascii="Garamond" w:hAnsi="Garamond" w:cs="Garamond"/>
          <w:sz w:val="25"/>
          <w:szCs w:val="25"/>
          <w:lang w:val="es-ES" w:eastAsia="es-ES"/>
        </w:rPr>
        <w:t>)</w:t>
      </w:r>
    </w:p>
    <w:p w:rsidR="00BE0F66" w:rsidRDefault="00BE0F66" w:rsidP="00DA2613">
      <w:pPr>
        <w:pStyle w:val="Style2"/>
        <w:kinsoku w:val="0"/>
        <w:autoSpaceDE/>
        <w:autoSpaceDN/>
        <w:adjustRightInd/>
        <w:spacing w:before="216" w:line="316" w:lineRule="exact"/>
        <w:ind w:left="993"/>
        <w:jc w:val="both"/>
        <w:rPr>
          <w:rFonts w:ascii="Garamond" w:hAnsi="Garamond" w:cs="Garamond"/>
          <w:sz w:val="25"/>
          <w:szCs w:val="25"/>
          <w:lang w:val="es-ES" w:eastAsia="es-ES"/>
        </w:rPr>
      </w:pPr>
      <w:r>
        <w:rPr>
          <w:rFonts w:ascii="Garamond" w:hAnsi="Garamond" w:cs="Garamond"/>
          <w:spacing w:val="6"/>
          <w:sz w:val="25"/>
          <w:szCs w:val="25"/>
          <w:lang w:val="es-ES" w:eastAsia="es-ES"/>
        </w:rPr>
        <w:t>Así las cosas, esta Dirección Jurídica ante la situación señalada, consideran</w:t>
      </w:r>
      <w:r>
        <w:rPr>
          <w:rFonts w:ascii="Garamond" w:hAnsi="Garamond" w:cs="Garamond"/>
          <w:spacing w:val="6"/>
          <w:sz w:val="25"/>
          <w:szCs w:val="25"/>
          <w:lang w:val="es-ES" w:eastAsia="es-ES"/>
        </w:rPr>
        <w:br/>
      </w:r>
      <w:r>
        <w:rPr>
          <w:rFonts w:ascii="Garamond" w:hAnsi="Garamond" w:cs="Garamond"/>
          <w:spacing w:val="14"/>
          <w:sz w:val="25"/>
          <w:szCs w:val="25"/>
          <w:lang w:val="es-ES" w:eastAsia="es-ES"/>
        </w:rPr>
        <w:t>prudente que debe mantenerse a la espera de la decisión del Tribunal</w:t>
      </w:r>
      <w:r w:rsidR="00DA2613">
        <w:rPr>
          <w:rFonts w:ascii="Garamond" w:hAnsi="Garamond" w:cs="Garamond"/>
          <w:spacing w:val="14"/>
          <w:sz w:val="25"/>
          <w:szCs w:val="25"/>
          <w:lang w:val="es-ES" w:eastAsia="es-ES"/>
        </w:rPr>
        <w:t xml:space="preserve"> </w:t>
      </w:r>
      <w:r w:rsidR="00C76E96">
        <w:rPr>
          <w:rFonts w:ascii="Garamond" w:hAnsi="Garamond" w:cs="Garamond"/>
          <w:spacing w:val="2"/>
          <w:sz w:val="25"/>
          <w:szCs w:val="25"/>
          <w:lang w:val="es-ES" w:eastAsia="es-ES"/>
        </w:rPr>
        <w:t xml:space="preserve">           A</w:t>
      </w:r>
      <w:r>
        <w:rPr>
          <w:rFonts w:ascii="Garamond" w:hAnsi="Garamond" w:cs="Garamond"/>
          <w:spacing w:val="2"/>
          <w:sz w:val="25"/>
          <w:szCs w:val="25"/>
          <w:lang w:val="es-ES" w:eastAsia="es-ES"/>
        </w:rPr>
        <w:t>dministrativo de Transportes sobre la resolución de la apelación interpuesta</w:t>
      </w:r>
      <w:r w:rsidR="00DA2613">
        <w:rPr>
          <w:rFonts w:ascii="Garamond" w:hAnsi="Garamond" w:cs="Garamond"/>
          <w:spacing w:val="2"/>
          <w:sz w:val="25"/>
          <w:szCs w:val="25"/>
          <w:lang w:val="es-ES" w:eastAsia="es-ES"/>
        </w:rPr>
        <w:t xml:space="preserve"> </w:t>
      </w:r>
      <w:r>
        <w:rPr>
          <w:rFonts w:ascii="Garamond" w:hAnsi="Garamond" w:cs="Garamond"/>
          <w:spacing w:val="1"/>
          <w:sz w:val="25"/>
          <w:szCs w:val="25"/>
          <w:lang w:val="es-ES" w:eastAsia="es-ES"/>
        </w:rPr>
        <w:t>por la empresa D</w:t>
      </w:r>
      <w:r w:rsidR="00DA2613">
        <w:rPr>
          <w:rFonts w:ascii="Garamond" w:hAnsi="Garamond" w:cs="Garamond"/>
          <w:spacing w:val="1"/>
          <w:sz w:val="25"/>
          <w:szCs w:val="25"/>
          <w:lang w:val="es-ES" w:eastAsia="es-ES"/>
        </w:rPr>
        <w:t>.</w:t>
      </w:r>
      <w:r>
        <w:rPr>
          <w:rFonts w:ascii="Garamond" w:hAnsi="Garamond" w:cs="Garamond"/>
          <w:spacing w:val="1"/>
          <w:sz w:val="25"/>
          <w:szCs w:val="25"/>
          <w:lang w:val="es-ES" w:eastAsia="es-ES"/>
        </w:rPr>
        <w:t>S.A., contra el artículo 3 de la sesión Extraordinaria</w:t>
      </w:r>
      <w:r w:rsidR="00C76E96">
        <w:rPr>
          <w:rFonts w:ascii="Garamond" w:hAnsi="Garamond" w:cs="Garamond"/>
          <w:spacing w:val="1"/>
          <w:sz w:val="25"/>
          <w:szCs w:val="25"/>
          <w:lang w:val="es-ES" w:eastAsia="es-ES"/>
        </w:rPr>
        <w:t xml:space="preserve"> 09-</w:t>
      </w:r>
      <w:r w:rsidR="00DA2613">
        <w:rPr>
          <w:rFonts w:ascii="Garamond" w:hAnsi="Garamond" w:cs="Garamond"/>
          <w:spacing w:val="1"/>
          <w:sz w:val="25"/>
          <w:szCs w:val="25"/>
          <w:lang w:val="es-ES" w:eastAsia="es-ES"/>
        </w:rPr>
        <w:t xml:space="preserve">    </w:t>
      </w:r>
      <w:r w:rsidR="00C76E96">
        <w:rPr>
          <w:rFonts w:ascii="Garamond" w:hAnsi="Garamond" w:cs="Garamond"/>
          <w:spacing w:val="1"/>
          <w:sz w:val="25"/>
          <w:szCs w:val="25"/>
          <w:lang w:val="es-ES" w:eastAsia="es-ES"/>
        </w:rPr>
        <w:t>2003</w:t>
      </w:r>
      <w:r>
        <w:rPr>
          <w:rFonts w:ascii="Garamond" w:hAnsi="Garamond" w:cs="Garamond"/>
          <w:sz w:val="25"/>
          <w:szCs w:val="25"/>
          <w:lang w:val="es-ES" w:eastAsia="es-ES"/>
        </w:rPr>
        <w:t>.</w:t>
      </w:r>
    </w:p>
    <w:p w:rsidR="00BE0F66" w:rsidRPr="00C76E96" w:rsidRDefault="00BE0F66" w:rsidP="00C76E96">
      <w:pPr>
        <w:pStyle w:val="Style2"/>
        <w:kinsoku w:val="0"/>
        <w:autoSpaceDE/>
        <w:autoSpaceDN/>
        <w:adjustRightInd/>
        <w:spacing w:before="396" w:line="230" w:lineRule="exact"/>
        <w:ind w:left="851"/>
        <w:rPr>
          <w:rFonts w:ascii="Garamond" w:hAnsi="Garamond" w:cs="Garamond"/>
          <w:b/>
          <w:spacing w:val="4"/>
          <w:sz w:val="23"/>
          <w:szCs w:val="23"/>
          <w:lang w:val="es-ES" w:eastAsia="es-ES"/>
        </w:rPr>
      </w:pPr>
      <w:r w:rsidRPr="00C76E96">
        <w:rPr>
          <w:rFonts w:ascii="Garamond" w:hAnsi="Garamond" w:cs="Garamond"/>
          <w:b/>
          <w:spacing w:val="4"/>
          <w:sz w:val="23"/>
          <w:szCs w:val="23"/>
          <w:lang w:val="es-ES" w:eastAsia="es-ES"/>
        </w:rPr>
        <w:t>POR TANTO ACUERDAN EN FIRME:</w:t>
      </w:r>
    </w:p>
    <w:p w:rsidR="00BE0F66" w:rsidRPr="00DA2613" w:rsidRDefault="00BE0F66" w:rsidP="00DA2613">
      <w:pPr>
        <w:pStyle w:val="Style2"/>
        <w:kinsoku w:val="0"/>
        <w:autoSpaceDE/>
        <w:autoSpaceDN/>
        <w:adjustRightInd/>
        <w:spacing w:before="216" w:line="344" w:lineRule="exact"/>
        <w:ind w:left="851" w:right="-181"/>
        <w:jc w:val="both"/>
        <w:rPr>
          <w:rFonts w:ascii="Bookman Old Style" w:hAnsi="Bookman Old Style" w:cs="Bookman Old Style"/>
          <w:b/>
          <w:sz w:val="23"/>
          <w:szCs w:val="23"/>
          <w:lang w:val="es-ES" w:eastAsia="es-ES"/>
        </w:rPr>
      </w:pPr>
      <w:r w:rsidRPr="00DA2613">
        <w:rPr>
          <w:rFonts w:ascii="Bookman Old Style" w:hAnsi="Bookman Old Style" w:cs="Bookman Old Style"/>
          <w:b/>
          <w:spacing w:val="1"/>
          <w:sz w:val="23"/>
          <w:szCs w:val="23"/>
          <w:lang w:val="es-ES" w:eastAsia="es-ES"/>
        </w:rPr>
        <w:t xml:space="preserve">Acoger las recomendaciones de la Dirección de Asuntos </w:t>
      </w:r>
      <w:r w:rsidR="00DA2613">
        <w:rPr>
          <w:rFonts w:ascii="Bookman Old Style" w:hAnsi="Bookman Old Style" w:cs="Bookman Old Style"/>
          <w:b/>
          <w:spacing w:val="1"/>
          <w:sz w:val="23"/>
          <w:szCs w:val="23"/>
          <w:lang w:val="es-ES" w:eastAsia="es-ES"/>
        </w:rPr>
        <w:t xml:space="preserve"> J</w:t>
      </w:r>
      <w:r w:rsidRPr="00DA2613">
        <w:rPr>
          <w:rFonts w:ascii="Bookman Old Style" w:hAnsi="Bookman Old Style" w:cs="Bookman Old Style"/>
          <w:b/>
          <w:spacing w:val="1"/>
          <w:sz w:val="23"/>
          <w:szCs w:val="23"/>
          <w:lang w:val="es-ES" w:eastAsia="es-ES"/>
        </w:rPr>
        <w:t xml:space="preserve">urídicos </w:t>
      </w:r>
      <w:r w:rsidRPr="00DA2613">
        <w:rPr>
          <w:rFonts w:ascii="Bookman Old Style" w:hAnsi="Bookman Old Style" w:cs="Bookman Old Style"/>
          <w:b/>
          <w:spacing w:val="-1"/>
          <w:sz w:val="23"/>
          <w:szCs w:val="23"/>
          <w:lang w:val="es-ES" w:eastAsia="es-ES"/>
        </w:rPr>
        <w:t xml:space="preserve">contenidas en los oficios DAJ-0900552 y en el oficio DAJ-0803632 y </w:t>
      </w:r>
      <w:r w:rsidRPr="00DA2613">
        <w:rPr>
          <w:rFonts w:ascii="Bookman Old Style" w:hAnsi="Bookman Old Style" w:cs="Bookman Old Style"/>
          <w:b/>
          <w:sz w:val="23"/>
          <w:szCs w:val="23"/>
          <w:lang w:val="es-ES" w:eastAsia="es-ES"/>
        </w:rPr>
        <w:t>por ende:</w:t>
      </w:r>
    </w:p>
    <w:p w:rsidR="00BE0F66" w:rsidRPr="00DA2613" w:rsidRDefault="00BE0F66" w:rsidP="00DA2613">
      <w:pPr>
        <w:pStyle w:val="Style2"/>
        <w:numPr>
          <w:ilvl w:val="0"/>
          <w:numId w:val="6"/>
        </w:numPr>
        <w:tabs>
          <w:tab w:val="clear" w:pos="360"/>
          <w:tab w:val="num" w:pos="432"/>
        </w:tabs>
        <w:kinsoku w:val="0"/>
        <w:autoSpaceDE/>
        <w:autoSpaceDN/>
        <w:adjustRightInd/>
        <w:spacing w:before="216" w:line="296" w:lineRule="exact"/>
        <w:ind w:left="851" w:right="-181"/>
        <w:rPr>
          <w:rFonts w:ascii="Bookman Old Style" w:hAnsi="Bookman Old Style" w:cs="Bookman Old Style"/>
          <w:b/>
          <w:spacing w:val="-8"/>
          <w:sz w:val="23"/>
          <w:szCs w:val="23"/>
          <w:lang w:val="es-ES" w:eastAsia="es-ES"/>
        </w:rPr>
      </w:pPr>
      <w:r w:rsidRPr="00DA2613">
        <w:rPr>
          <w:rFonts w:ascii="Bookman Old Style" w:hAnsi="Bookman Old Style" w:cs="Bookman Old Style"/>
          <w:b/>
          <w:spacing w:val="-2"/>
          <w:sz w:val="23"/>
          <w:szCs w:val="23"/>
          <w:lang w:val="es-ES" w:eastAsia="es-ES"/>
        </w:rPr>
        <w:t xml:space="preserve">Mantener la suspensión del artículo 3.4.12 de la sesión </w:t>
      </w:r>
      <w:r w:rsidR="00DA2613">
        <w:rPr>
          <w:rFonts w:ascii="Bookman Old Style" w:hAnsi="Bookman Old Style" w:cs="Bookman Old Style"/>
          <w:b/>
          <w:spacing w:val="-2"/>
          <w:sz w:val="23"/>
          <w:szCs w:val="23"/>
          <w:lang w:val="es-ES" w:eastAsia="es-ES"/>
        </w:rPr>
        <w:t>O</w:t>
      </w:r>
      <w:r w:rsidRPr="00DA2613">
        <w:rPr>
          <w:rFonts w:ascii="Bookman Old Style" w:hAnsi="Bookman Old Style" w:cs="Bookman Old Style"/>
          <w:b/>
          <w:spacing w:val="-2"/>
          <w:sz w:val="23"/>
          <w:szCs w:val="23"/>
          <w:lang w:val="es-ES" w:eastAsia="es-ES"/>
        </w:rPr>
        <w:t xml:space="preserve">rdinaria </w:t>
      </w:r>
      <w:r w:rsidRPr="00DA2613">
        <w:rPr>
          <w:rFonts w:ascii="Bookman Old Style" w:hAnsi="Bookman Old Style" w:cs="Bookman Old Style"/>
          <w:b/>
          <w:spacing w:val="-8"/>
          <w:sz w:val="23"/>
          <w:szCs w:val="23"/>
          <w:lang w:val="es-ES" w:eastAsia="es-ES"/>
        </w:rPr>
        <w:t>39-2007.</w:t>
      </w:r>
    </w:p>
    <w:p w:rsidR="00BE0F66" w:rsidRPr="00C76E96" w:rsidRDefault="00BE0F66" w:rsidP="00DA2613">
      <w:pPr>
        <w:pStyle w:val="Style2"/>
        <w:numPr>
          <w:ilvl w:val="0"/>
          <w:numId w:val="7"/>
        </w:numPr>
        <w:tabs>
          <w:tab w:val="num" w:pos="576"/>
        </w:tabs>
        <w:kinsoku w:val="0"/>
        <w:autoSpaceDE/>
        <w:autoSpaceDN/>
        <w:adjustRightInd/>
        <w:spacing w:before="216" w:line="362" w:lineRule="exact"/>
        <w:ind w:left="851" w:right="-181"/>
        <w:jc w:val="both"/>
        <w:rPr>
          <w:rFonts w:ascii="Bookman Old Style" w:hAnsi="Bookman Old Style" w:cs="Bookman Old Style"/>
          <w:b/>
          <w:spacing w:val="2"/>
          <w:sz w:val="23"/>
          <w:szCs w:val="23"/>
          <w:lang w:val="es-ES" w:eastAsia="es-ES"/>
        </w:rPr>
      </w:pPr>
      <w:r w:rsidRPr="00C76E96">
        <w:rPr>
          <w:rFonts w:ascii="Bookman Old Style" w:hAnsi="Bookman Old Style" w:cs="Bookman Old Style"/>
          <w:b/>
          <w:spacing w:val="12"/>
          <w:sz w:val="23"/>
          <w:szCs w:val="23"/>
          <w:lang w:val="es-ES" w:eastAsia="es-ES"/>
        </w:rPr>
        <w:t xml:space="preserve">Omitir pronunciamiento sobre el recurso de revocatoria </w:t>
      </w:r>
      <w:r w:rsidRPr="00C76E96">
        <w:rPr>
          <w:rFonts w:ascii="Bookman Old Style" w:hAnsi="Bookman Old Style" w:cs="Bookman Old Style"/>
          <w:b/>
          <w:spacing w:val="-9"/>
          <w:sz w:val="23"/>
          <w:szCs w:val="23"/>
          <w:lang w:val="es-ES" w:eastAsia="es-ES"/>
        </w:rPr>
        <w:t xml:space="preserve">interpuesto en contra del artículo 3.2.12 de la sesión ordinaria 39-2007 </w:t>
      </w:r>
      <w:r w:rsidRPr="00C76E96">
        <w:rPr>
          <w:rFonts w:ascii="Bookman Old Style" w:hAnsi="Bookman Old Style" w:cs="Bookman Old Style"/>
          <w:b/>
          <w:spacing w:val="20"/>
          <w:sz w:val="23"/>
          <w:szCs w:val="23"/>
          <w:lang w:val="es-ES" w:eastAsia="es-ES"/>
        </w:rPr>
        <w:t>presentado por las empresas E</w:t>
      </w:r>
      <w:r w:rsidR="00DA2613">
        <w:rPr>
          <w:rFonts w:ascii="Bookman Old Style" w:hAnsi="Bookman Old Style" w:cs="Bookman Old Style"/>
          <w:b/>
          <w:spacing w:val="20"/>
          <w:sz w:val="23"/>
          <w:szCs w:val="23"/>
          <w:lang w:val="es-ES" w:eastAsia="es-ES"/>
        </w:rPr>
        <w:t>.</w:t>
      </w:r>
      <w:r w:rsidRPr="00C76E96">
        <w:rPr>
          <w:rFonts w:ascii="Bookman Old Style" w:hAnsi="Bookman Old Style" w:cs="Bookman Old Style"/>
          <w:b/>
          <w:spacing w:val="20"/>
          <w:sz w:val="23"/>
          <w:szCs w:val="23"/>
          <w:lang w:val="es-ES" w:eastAsia="es-ES"/>
        </w:rPr>
        <w:t>U</w:t>
      </w:r>
      <w:r w:rsidR="00DA2613">
        <w:rPr>
          <w:rFonts w:ascii="Bookman Old Style" w:hAnsi="Bookman Old Style" w:cs="Bookman Old Style"/>
          <w:b/>
          <w:spacing w:val="20"/>
          <w:sz w:val="23"/>
          <w:szCs w:val="23"/>
          <w:lang w:val="es-ES" w:eastAsia="es-ES"/>
        </w:rPr>
        <w:t>.</w:t>
      </w:r>
      <w:r w:rsidRPr="00C76E96">
        <w:rPr>
          <w:rFonts w:ascii="Bookman Old Style" w:hAnsi="Bookman Old Style" w:cs="Bookman Old Style"/>
          <w:b/>
          <w:spacing w:val="13"/>
          <w:sz w:val="23"/>
          <w:szCs w:val="23"/>
          <w:lang w:val="es-ES" w:eastAsia="es-ES"/>
        </w:rPr>
        <w:t>P</w:t>
      </w:r>
      <w:r w:rsidR="00DA2613">
        <w:rPr>
          <w:rFonts w:ascii="Bookman Old Style" w:hAnsi="Bookman Old Style" w:cs="Bookman Old Style"/>
          <w:b/>
          <w:spacing w:val="13"/>
          <w:sz w:val="23"/>
          <w:szCs w:val="23"/>
          <w:lang w:val="es-ES" w:eastAsia="es-ES"/>
        </w:rPr>
        <w:t>.S</w:t>
      </w:r>
      <w:r w:rsidRPr="00C76E96">
        <w:rPr>
          <w:rFonts w:ascii="Bookman Old Style" w:hAnsi="Bookman Old Style" w:cs="Bookman Old Style"/>
          <w:b/>
          <w:spacing w:val="13"/>
          <w:sz w:val="23"/>
          <w:szCs w:val="23"/>
          <w:lang w:val="es-ES" w:eastAsia="es-ES"/>
        </w:rPr>
        <w:t>.A. R</w:t>
      </w:r>
      <w:r w:rsidR="00DA2613">
        <w:rPr>
          <w:rFonts w:ascii="Bookman Old Style" w:hAnsi="Bookman Old Style" w:cs="Bookman Old Style"/>
          <w:b/>
          <w:spacing w:val="13"/>
          <w:sz w:val="23"/>
          <w:szCs w:val="23"/>
          <w:lang w:val="es-ES" w:eastAsia="es-ES"/>
        </w:rPr>
        <w:t>.</w:t>
      </w:r>
      <w:r w:rsidRPr="00C76E96">
        <w:rPr>
          <w:rFonts w:ascii="Bookman Old Style" w:hAnsi="Bookman Old Style" w:cs="Bookman Old Style"/>
          <w:b/>
          <w:spacing w:val="13"/>
          <w:sz w:val="23"/>
          <w:szCs w:val="23"/>
          <w:lang w:val="es-ES" w:eastAsia="es-ES"/>
        </w:rPr>
        <w:t>C</w:t>
      </w:r>
      <w:r w:rsidR="00DA2613">
        <w:rPr>
          <w:rFonts w:ascii="Bookman Old Style" w:hAnsi="Bookman Old Style" w:cs="Bookman Old Style"/>
          <w:b/>
          <w:spacing w:val="13"/>
          <w:sz w:val="23"/>
          <w:szCs w:val="23"/>
          <w:lang w:val="es-ES" w:eastAsia="es-ES"/>
        </w:rPr>
        <w:t>.</w:t>
      </w:r>
      <w:r w:rsidRPr="00C76E96">
        <w:rPr>
          <w:rFonts w:ascii="Bookman Old Style" w:hAnsi="Bookman Old Style" w:cs="Bookman Old Style"/>
          <w:b/>
          <w:spacing w:val="13"/>
          <w:sz w:val="23"/>
          <w:szCs w:val="23"/>
          <w:lang w:val="es-ES" w:eastAsia="es-ES"/>
        </w:rPr>
        <w:t>S.A., P</w:t>
      </w:r>
      <w:r w:rsidR="00DA2613">
        <w:rPr>
          <w:rFonts w:ascii="Bookman Old Style" w:hAnsi="Bookman Old Style" w:cs="Bookman Old Style"/>
          <w:b/>
          <w:spacing w:val="13"/>
          <w:sz w:val="23"/>
          <w:szCs w:val="23"/>
          <w:lang w:val="es-ES" w:eastAsia="es-ES"/>
        </w:rPr>
        <w:t>.</w:t>
      </w:r>
      <w:r w:rsidRPr="00C76E96">
        <w:rPr>
          <w:rFonts w:ascii="Bookman Old Style" w:hAnsi="Bookman Old Style" w:cs="Bookman Old Style"/>
          <w:b/>
          <w:spacing w:val="13"/>
          <w:sz w:val="23"/>
          <w:szCs w:val="23"/>
          <w:lang w:val="es-ES" w:eastAsia="es-ES"/>
        </w:rPr>
        <w:t>D</w:t>
      </w:r>
      <w:r w:rsidR="00DA2613">
        <w:rPr>
          <w:rFonts w:ascii="Bookman Old Style" w:hAnsi="Bookman Old Style" w:cs="Bookman Old Style"/>
          <w:b/>
          <w:spacing w:val="13"/>
          <w:sz w:val="23"/>
          <w:szCs w:val="23"/>
          <w:lang w:val="es-ES" w:eastAsia="es-ES"/>
        </w:rPr>
        <w:t>.</w:t>
      </w:r>
      <w:r w:rsidRPr="00C76E96">
        <w:rPr>
          <w:rFonts w:ascii="Bookman Old Style" w:hAnsi="Bookman Old Style" w:cs="Bookman Old Style"/>
          <w:b/>
          <w:spacing w:val="2"/>
          <w:sz w:val="23"/>
          <w:szCs w:val="23"/>
          <w:lang w:val="es-ES" w:eastAsia="es-ES"/>
        </w:rPr>
        <w:t>L</w:t>
      </w:r>
      <w:r w:rsidR="00DA2613">
        <w:rPr>
          <w:rFonts w:ascii="Bookman Old Style" w:hAnsi="Bookman Old Style" w:cs="Bookman Old Style"/>
          <w:b/>
          <w:spacing w:val="2"/>
          <w:sz w:val="23"/>
          <w:szCs w:val="23"/>
          <w:lang w:val="es-ES" w:eastAsia="es-ES"/>
        </w:rPr>
        <w:t>.</w:t>
      </w:r>
      <w:r w:rsidRPr="00C76E96">
        <w:rPr>
          <w:rFonts w:ascii="Bookman Old Style" w:hAnsi="Bookman Old Style" w:cs="Bookman Old Style"/>
          <w:b/>
          <w:spacing w:val="2"/>
          <w:sz w:val="23"/>
          <w:szCs w:val="23"/>
          <w:lang w:val="es-ES" w:eastAsia="es-ES"/>
        </w:rPr>
        <w:t xml:space="preserve"> S.A. y T</w:t>
      </w:r>
      <w:r w:rsidR="00DA2613">
        <w:rPr>
          <w:rFonts w:ascii="Bookman Old Style" w:hAnsi="Bookman Old Style" w:cs="Bookman Old Style"/>
          <w:b/>
          <w:spacing w:val="2"/>
          <w:sz w:val="23"/>
          <w:szCs w:val="23"/>
          <w:lang w:val="es-ES" w:eastAsia="es-ES"/>
        </w:rPr>
        <w:t>.</w:t>
      </w:r>
      <w:r w:rsidRPr="00C76E96">
        <w:rPr>
          <w:rFonts w:ascii="Bookman Old Style" w:hAnsi="Bookman Old Style" w:cs="Bookman Old Style"/>
          <w:b/>
          <w:spacing w:val="2"/>
          <w:sz w:val="23"/>
          <w:szCs w:val="23"/>
          <w:lang w:val="es-ES" w:eastAsia="es-ES"/>
        </w:rPr>
        <w:t>L</w:t>
      </w:r>
      <w:r w:rsidR="00DA2613">
        <w:rPr>
          <w:rFonts w:ascii="Bookman Old Style" w:hAnsi="Bookman Old Style" w:cs="Bookman Old Style"/>
          <w:b/>
          <w:spacing w:val="2"/>
          <w:sz w:val="23"/>
          <w:szCs w:val="23"/>
          <w:lang w:val="es-ES" w:eastAsia="es-ES"/>
        </w:rPr>
        <w:t>.</w:t>
      </w:r>
      <w:r w:rsidRPr="00C76E96">
        <w:rPr>
          <w:rFonts w:ascii="Bookman Old Style" w:hAnsi="Bookman Old Style" w:cs="Bookman Old Style"/>
          <w:b/>
          <w:spacing w:val="2"/>
          <w:sz w:val="23"/>
          <w:szCs w:val="23"/>
          <w:lang w:val="es-ES" w:eastAsia="es-ES"/>
        </w:rPr>
        <w:t>D</w:t>
      </w:r>
      <w:r w:rsidR="00DA2613">
        <w:rPr>
          <w:rFonts w:ascii="Bookman Old Style" w:hAnsi="Bookman Old Style" w:cs="Bookman Old Style"/>
          <w:b/>
          <w:spacing w:val="2"/>
          <w:sz w:val="23"/>
          <w:szCs w:val="23"/>
          <w:lang w:val="es-ES" w:eastAsia="es-ES"/>
        </w:rPr>
        <w:t>.</w:t>
      </w:r>
      <w:r w:rsidRPr="00C76E96">
        <w:rPr>
          <w:rFonts w:ascii="Bookman Old Style" w:hAnsi="Bookman Old Style" w:cs="Bookman Old Style"/>
          <w:b/>
          <w:spacing w:val="2"/>
          <w:sz w:val="23"/>
          <w:szCs w:val="23"/>
          <w:lang w:val="es-ES" w:eastAsia="es-ES"/>
        </w:rPr>
        <w:t>N</w:t>
      </w:r>
      <w:r w:rsidR="00DA2613">
        <w:rPr>
          <w:rFonts w:ascii="Bookman Old Style" w:hAnsi="Bookman Old Style" w:cs="Bookman Old Style"/>
          <w:b/>
          <w:spacing w:val="2"/>
          <w:sz w:val="23"/>
          <w:szCs w:val="23"/>
          <w:lang w:val="es-ES" w:eastAsia="es-ES"/>
        </w:rPr>
        <w:t>.</w:t>
      </w:r>
      <w:r w:rsidRPr="00C76E96">
        <w:rPr>
          <w:rFonts w:ascii="Bookman Old Style" w:hAnsi="Bookman Old Style" w:cs="Bookman Old Style"/>
          <w:b/>
          <w:spacing w:val="2"/>
          <w:sz w:val="23"/>
          <w:szCs w:val="23"/>
          <w:lang w:val="es-ES" w:eastAsia="es-ES"/>
        </w:rPr>
        <w:t>S.A. por</w:t>
      </w:r>
    </w:p>
    <w:p w:rsidR="00DA2613" w:rsidRDefault="00DA2613" w:rsidP="00C76E96">
      <w:pPr>
        <w:pStyle w:val="Style2"/>
        <w:tabs>
          <w:tab w:val="right" w:pos="8285"/>
        </w:tabs>
        <w:kinsoku w:val="0"/>
        <w:autoSpaceDE/>
        <w:autoSpaceDN/>
        <w:adjustRightInd/>
        <w:spacing w:before="72" w:after="720" w:line="200" w:lineRule="exact"/>
        <w:ind w:left="851"/>
        <w:rPr>
          <w:rFonts w:ascii="Verdana" w:hAnsi="Verdana" w:cs="Verdana"/>
          <w:i/>
          <w:iCs/>
          <w:spacing w:val="-8"/>
          <w:w w:val="95"/>
          <w:sz w:val="14"/>
          <w:szCs w:val="14"/>
          <w:lang w:val="es-ES" w:eastAsia="es-ES"/>
        </w:rPr>
      </w:pPr>
    </w:p>
    <w:p w:rsidR="00BE0F66" w:rsidRDefault="00BE0F66" w:rsidP="00C76E96">
      <w:pPr>
        <w:pStyle w:val="Style2"/>
        <w:tabs>
          <w:tab w:val="right" w:pos="8285"/>
        </w:tabs>
        <w:kinsoku w:val="0"/>
        <w:autoSpaceDE/>
        <w:autoSpaceDN/>
        <w:adjustRightInd/>
        <w:spacing w:before="72" w:after="720" w:line="200" w:lineRule="exact"/>
        <w:ind w:left="851"/>
        <w:rPr>
          <w:rFonts w:ascii="Bookman Old Style" w:hAnsi="Bookman Old Style" w:cs="Bookman Old Style"/>
          <w:b/>
          <w:bCs/>
          <w:w w:val="85"/>
          <w:sz w:val="18"/>
          <w:szCs w:val="18"/>
          <w:lang w:val="es-ES" w:eastAsia="es-ES"/>
        </w:rPr>
      </w:pPr>
      <w:r>
        <w:rPr>
          <w:rFonts w:ascii="Verdana" w:hAnsi="Verdana" w:cs="Verdana"/>
          <w:i/>
          <w:iCs/>
          <w:spacing w:val="-8"/>
          <w:w w:val="95"/>
          <w:sz w:val="14"/>
          <w:szCs w:val="14"/>
          <w:lang w:val="es-ES" w:eastAsia="es-ES"/>
        </w:rPr>
        <w:tab/>
      </w:r>
    </w:p>
    <w:p w:rsidR="00BE0F66" w:rsidRPr="00C76E96" w:rsidRDefault="00C76E96" w:rsidP="00DA2613">
      <w:pPr>
        <w:pStyle w:val="Style2"/>
        <w:kinsoku w:val="0"/>
        <w:autoSpaceDE/>
        <w:autoSpaceDN/>
        <w:adjustRightInd/>
        <w:spacing w:line="360" w:lineRule="auto"/>
        <w:ind w:left="851" w:right="-39"/>
        <w:rPr>
          <w:rFonts w:ascii="Bookman Old Style" w:hAnsi="Bookman Old Style" w:cs="Bookman Old Style"/>
          <w:b/>
          <w:sz w:val="23"/>
          <w:szCs w:val="23"/>
          <w:lang w:val="es-ES" w:eastAsia="es-ES"/>
        </w:rPr>
      </w:pPr>
      <w:proofErr w:type="gramStart"/>
      <w:r>
        <w:rPr>
          <w:rFonts w:ascii="Bookman Old Style" w:hAnsi="Bookman Old Style" w:cs="Bookman Old Style"/>
          <w:b/>
          <w:spacing w:val="-7"/>
          <w:sz w:val="23"/>
          <w:szCs w:val="23"/>
          <w:lang w:val="es-ES" w:eastAsia="es-ES"/>
        </w:rPr>
        <w:t>c</w:t>
      </w:r>
      <w:r w:rsidRPr="00C76E96">
        <w:rPr>
          <w:rFonts w:ascii="Bookman Old Style" w:hAnsi="Bookman Old Style" w:cs="Bookman Old Style"/>
          <w:b/>
          <w:spacing w:val="-7"/>
          <w:sz w:val="23"/>
          <w:szCs w:val="23"/>
          <w:lang w:val="es-ES" w:eastAsia="es-ES"/>
        </w:rPr>
        <w:t>uanto</w:t>
      </w:r>
      <w:proofErr w:type="gramEnd"/>
      <w:r w:rsidR="00BE0F66" w:rsidRPr="00C76E96">
        <w:rPr>
          <w:rFonts w:ascii="Bookman Old Style" w:hAnsi="Bookman Old Style" w:cs="Bookman Old Style"/>
          <w:b/>
          <w:spacing w:val="-7"/>
          <w:sz w:val="23"/>
          <w:szCs w:val="23"/>
          <w:lang w:val="es-ES" w:eastAsia="es-ES"/>
        </w:rPr>
        <w:t xml:space="preserve"> se encuentra pendiente en alzada la apelación ante el Tribunal </w:t>
      </w:r>
      <w:r w:rsidR="00BE0F66" w:rsidRPr="00C76E96">
        <w:rPr>
          <w:rFonts w:ascii="Bookman Old Style" w:hAnsi="Bookman Old Style" w:cs="Bookman Old Style"/>
          <w:b/>
          <w:sz w:val="23"/>
          <w:szCs w:val="23"/>
          <w:lang w:val="es-ES" w:eastAsia="es-ES"/>
        </w:rPr>
        <w:t>Administrativo de Transportes.</w:t>
      </w:r>
    </w:p>
    <w:p w:rsidR="00BE0F66" w:rsidRPr="00C76E96" w:rsidRDefault="00BE0F66" w:rsidP="00C76E96">
      <w:pPr>
        <w:pStyle w:val="Style2"/>
        <w:kinsoku w:val="0"/>
        <w:autoSpaceDE/>
        <w:autoSpaceDN/>
        <w:adjustRightInd/>
        <w:spacing w:before="180" w:line="360" w:lineRule="auto"/>
        <w:ind w:left="851" w:right="244"/>
        <w:jc w:val="both"/>
        <w:rPr>
          <w:rFonts w:ascii="Bookman Old Style" w:hAnsi="Bookman Old Style" w:cs="Bookman Old Style"/>
          <w:b/>
          <w:spacing w:val="-1"/>
          <w:sz w:val="23"/>
          <w:szCs w:val="23"/>
          <w:lang w:val="es-ES" w:eastAsia="es-ES"/>
        </w:rPr>
      </w:pPr>
      <w:r w:rsidRPr="00C76E96">
        <w:rPr>
          <w:rFonts w:ascii="Bookman Old Style" w:hAnsi="Bookman Old Style" w:cs="Bookman Old Style"/>
          <w:b/>
          <w:spacing w:val="-2"/>
          <w:sz w:val="23"/>
          <w:szCs w:val="23"/>
          <w:lang w:val="es-ES" w:eastAsia="es-ES"/>
        </w:rPr>
        <w:t>3.- Comunicar el contenido del acuerdo a T</w:t>
      </w:r>
      <w:r w:rsidR="00C76E96">
        <w:rPr>
          <w:rFonts w:ascii="Bookman Old Style" w:hAnsi="Bookman Old Style" w:cs="Bookman Old Style"/>
          <w:b/>
          <w:spacing w:val="-2"/>
          <w:sz w:val="23"/>
          <w:szCs w:val="23"/>
          <w:lang w:val="es-ES" w:eastAsia="es-ES"/>
        </w:rPr>
        <w:t>.</w:t>
      </w:r>
      <w:r w:rsidRPr="00C76E96">
        <w:rPr>
          <w:rFonts w:ascii="Bookman Old Style" w:hAnsi="Bookman Old Style" w:cs="Bookman Old Style"/>
          <w:b/>
          <w:spacing w:val="-2"/>
          <w:sz w:val="23"/>
          <w:szCs w:val="23"/>
          <w:lang w:val="es-ES" w:eastAsia="es-ES"/>
        </w:rPr>
        <w:t>D</w:t>
      </w:r>
      <w:r w:rsidR="00C76E96">
        <w:rPr>
          <w:rFonts w:ascii="Bookman Old Style" w:hAnsi="Bookman Old Style" w:cs="Bookman Old Style"/>
          <w:b/>
          <w:spacing w:val="-2"/>
          <w:sz w:val="23"/>
          <w:szCs w:val="23"/>
          <w:lang w:val="es-ES" w:eastAsia="es-ES"/>
        </w:rPr>
        <w:t>.</w:t>
      </w:r>
      <w:r w:rsidRPr="00C76E96">
        <w:rPr>
          <w:rFonts w:ascii="Bookman Old Style" w:hAnsi="Bookman Old Style" w:cs="Bookman Old Style"/>
          <w:b/>
          <w:spacing w:val="-2"/>
          <w:sz w:val="23"/>
          <w:szCs w:val="23"/>
          <w:lang w:val="es-ES" w:eastAsia="es-ES"/>
        </w:rPr>
        <w:t xml:space="preserve">S.A., al </w:t>
      </w:r>
      <w:r w:rsidRPr="00C76E96">
        <w:rPr>
          <w:rFonts w:ascii="Bookman Old Style" w:hAnsi="Bookman Old Style" w:cs="Bookman Old Style"/>
          <w:b/>
          <w:spacing w:val="-7"/>
          <w:sz w:val="23"/>
          <w:szCs w:val="23"/>
          <w:lang w:val="es-ES" w:eastAsia="es-ES"/>
        </w:rPr>
        <w:t xml:space="preserve">fax </w:t>
      </w:r>
      <w:proofErr w:type="spellStart"/>
      <w:r w:rsidR="00C76E96">
        <w:rPr>
          <w:rFonts w:ascii="Bookman Old Style" w:hAnsi="Bookman Old Style" w:cs="Bookman Old Style"/>
          <w:b/>
          <w:spacing w:val="-7"/>
          <w:sz w:val="23"/>
          <w:szCs w:val="23"/>
          <w:lang w:val="es-ES" w:eastAsia="es-ES"/>
        </w:rPr>
        <w:t>xxxxxxx</w:t>
      </w:r>
      <w:proofErr w:type="spellEnd"/>
      <w:r w:rsidRPr="00C76E96">
        <w:rPr>
          <w:rFonts w:ascii="Bookman Old Style" w:hAnsi="Bookman Old Style" w:cs="Bookman Old Style"/>
          <w:b/>
          <w:spacing w:val="-7"/>
          <w:sz w:val="23"/>
          <w:szCs w:val="23"/>
          <w:lang w:val="es-ES" w:eastAsia="es-ES"/>
        </w:rPr>
        <w:t>, a E</w:t>
      </w:r>
      <w:r w:rsidR="00C76E96">
        <w:rPr>
          <w:rFonts w:ascii="Bookman Old Style" w:hAnsi="Bookman Old Style" w:cs="Bookman Old Style"/>
          <w:b/>
          <w:spacing w:val="-7"/>
          <w:sz w:val="23"/>
          <w:szCs w:val="23"/>
          <w:lang w:val="es-ES" w:eastAsia="es-ES"/>
        </w:rPr>
        <w:t>.</w:t>
      </w:r>
      <w:r w:rsidRPr="00C76E96">
        <w:rPr>
          <w:rFonts w:ascii="Bookman Old Style" w:hAnsi="Bookman Old Style" w:cs="Bookman Old Style"/>
          <w:b/>
          <w:spacing w:val="-7"/>
          <w:sz w:val="23"/>
          <w:szCs w:val="23"/>
          <w:lang w:val="es-ES" w:eastAsia="es-ES"/>
        </w:rPr>
        <w:t>U</w:t>
      </w:r>
      <w:r w:rsidR="00C76E96">
        <w:rPr>
          <w:rFonts w:ascii="Bookman Old Style" w:hAnsi="Bookman Old Style" w:cs="Bookman Old Style"/>
          <w:b/>
          <w:spacing w:val="-7"/>
          <w:sz w:val="23"/>
          <w:szCs w:val="23"/>
          <w:lang w:val="es-ES" w:eastAsia="es-ES"/>
        </w:rPr>
        <w:t>.</w:t>
      </w:r>
      <w:r w:rsidRPr="00C76E96">
        <w:rPr>
          <w:rFonts w:ascii="Bookman Old Style" w:hAnsi="Bookman Old Style" w:cs="Bookman Old Style"/>
          <w:b/>
          <w:spacing w:val="-7"/>
          <w:sz w:val="23"/>
          <w:szCs w:val="23"/>
          <w:lang w:val="es-ES" w:eastAsia="es-ES"/>
        </w:rPr>
        <w:t>P</w:t>
      </w:r>
      <w:r w:rsidR="00C76E96">
        <w:rPr>
          <w:rFonts w:ascii="Bookman Old Style" w:hAnsi="Bookman Old Style" w:cs="Bookman Old Style"/>
          <w:b/>
          <w:spacing w:val="-7"/>
          <w:sz w:val="23"/>
          <w:szCs w:val="23"/>
          <w:lang w:val="es-ES" w:eastAsia="es-ES"/>
        </w:rPr>
        <w:t>.</w:t>
      </w:r>
      <w:r w:rsidRPr="00C76E96">
        <w:rPr>
          <w:rFonts w:ascii="Bookman Old Style" w:hAnsi="Bookman Old Style" w:cs="Bookman Old Style"/>
          <w:b/>
          <w:spacing w:val="-7"/>
          <w:sz w:val="23"/>
          <w:szCs w:val="23"/>
          <w:lang w:val="es-ES" w:eastAsia="es-ES"/>
        </w:rPr>
        <w:t xml:space="preserve"> al fax </w:t>
      </w:r>
      <w:r w:rsidR="00C76E96">
        <w:rPr>
          <w:rFonts w:ascii="Bookman Old Style" w:hAnsi="Bookman Old Style" w:cs="Bookman Old Style"/>
          <w:b/>
          <w:spacing w:val="-7"/>
          <w:sz w:val="23"/>
          <w:szCs w:val="23"/>
          <w:lang w:val="es-ES" w:eastAsia="es-ES"/>
        </w:rPr>
        <w:t>XXXXXXX</w:t>
      </w:r>
      <w:r w:rsidRPr="00C76E96">
        <w:rPr>
          <w:rFonts w:ascii="Bookman Old Style" w:hAnsi="Bookman Old Style" w:cs="Bookman Old Style"/>
          <w:b/>
          <w:spacing w:val="-7"/>
          <w:sz w:val="23"/>
          <w:szCs w:val="23"/>
          <w:lang w:val="es-ES" w:eastAsia="es-ES"/>
        </w:rPr>
        <w:t xml:space="preserve"> y </w:t>
      </w:r>
      <w:r w:rsidRPr="00C76E96">
        <w:rPr>
          <w:rFonts w:ascii="Bookman Old Style" w:hAnsi="Bookman Old Style" w:cs="Bookman Old Style"/>
          <w:b/>
          <w:spacing w:val="3"/>
          <w:sz w:val="23"/>
          <w:szCs w:val="23"/>
          <w:lang w:val="es-ES" w:eastAsia="es-ES"/>
        </w:rPr>
        <w:t>a R</w:t>
      </w:r>
      <w:r w:rsidR="00C76E96">
        <w:rPr>
          <w:rFonts w:ascii="Bookman Old Style" w:hAnsi="Bookman Old Style" w:cs="Bookman Old Style"/>
          <w:b/>
          <w:spacing w:val="3"/>
          <w:sz w:val="23"/>
          <w:szCs w:val="23"/>
          <w:lang w:val="es-ES" w:eastAsia="es-ES"/>
        </w:rPr>
        <w:t>.</w:t>
      </w:r>
      <w:r w:rsidRPr="00C76E96">
        <w:rPr>
          <w:rFonts w:ascii="Bookman Old Style" w:hAnsi="Bookman Old Style" w:cs="Bookman Old Style"/>
          <w:b/>
          <w:spacing w:val="3"/>
          <w:sz w:val="23"/>
          <w:szCs w:val="23"/>
          <w:lang w:val="es-ES" w:eastAsia="es-ES"/>
        </w:rPr>
        <w:t>C</w:t>
      </w:r>
      <w:r w:rsidR="00C76E96">
        <w:rPr>
          <w:rFonts w:ascii="Bookman Old Style" w:hAnsi="Bookman Old Style" w:cs="Bookman Old Style"/>
          <w:b/>
          <w:spacing w:val="3"/>
          <w:sz w:val="23"/>
          <w:szCs w:val="23"/>
          <w:lang w:val="es-ES" w:eastAsia="es-ES"/>
        </w:rPr>
        <w:t>.</w:t>
      </w:r>
      <w:r w:rsidRPr="00C76E96">
        <w:rPr>
          <w:rFonts w:ascii="Bookman Old Style" w:hAnsi="Bookman Old Style" w:cs="Bookman Old Style"/>
          <w:b/>
          <w:spacing w:val="3"/>
          <w:sz w:val="23"/>
          <w:szCs w:val="23"/>
          <w:lang w:val="es-ES" w:eastAsia="es-ES"/>
        </w:rPr>
        <w:t>S.A.; P</w:t>
      </w:r>
      <w:r w:rsidR="00C76E96">
        <w:rPr>
          <w:rFonts w:ascii="Bookman Old Style" w:hAnsi="Bookman Old Style" w:cs="Bookman Old Style"/>
          <w:b/>
          <w:spacing w:val="3"/>
          <w:sz w:val="23"/>
          <w:szCs w:val="23"/>
          <w:lang w:val="es-ES" w:eastAsia="es-ES"/>
        </w:rPr>
        <w:t>.</w:t>
      </w:r>
      <w:r w:rsidRPr="00C76E96">
        <w:rPr>
          <w:rFonts w:ascii="Bookman Old Style" w:hAnsi="Bookman Old Style" w:cs="Bookman Old Style"/>
          <w:b/>
          <w:spacing w:val="3"/>
          <w:sz w:val="23"/>
          <w:szCs w:val="23"/>
          <w:lang w:val="es-ES" w:eastAsia="es-ES"/>
        </w:rPr>
        <w:t>L</w:t>
      </w:r>
      <w:r w:rsidR="00C76E96">
        <w:rPr>
          <w:rFonts w:ascii="Bookman Old Style" w:hAnsi="Bookman Old Style" w:cs="Bookman Old Style"/>
          <w:b/>
          <w:spacing w:val="3"/>
          <w:sz w:val="23"/>
          <w:szCs w:val="23"/>
          <w:lang w:val="es-ES" w:eastAsia="es-ES"/>
        </w:rPr>
        <w:t>.</w:t>
      </w:r>
      <w:r w:rsidRPr="00C76E96">
        <w:rPr>
          <w:rFonts w:ascii="Bookman Old Style" w:hAnsi="Bookman Old Style" w:cs="Bookman Old Style"/>
          <w:b/>
          <w:spacing w:val="3"/>
          <w:sz w:val="23"/>
          <w:szCs w:val="23"/>
          <w:lang w:val="es-ES" w:eastAsia="es-ES"/>
        </w:rPr>
        <w:t>S.A. y T</w:t>
      </w:r>
      <w:r w:rsidR="00C76E96">
        <w:rPr>
          <w:rFonts w:ascii="Bookman Old Style" w:hAnsi="Bookman Old Style" w:cs="Bookman Old Style"/>
          <w:b/>
          <w:spacing w:val="3"/>
          <w:sz w:val="23"/>
          <w:szCs w:val="23"/>
          <w:lang w:val="es-ES" w:eastAsia="es-ES"/>
        </w:rPr>
        <w:t>.</w:t>
      </w:r>
      <w:r w:rsidRPr="00C76E96">
        <w:rPr>
          <w:rFonts w:ascii="Bookman Old Style" w:hAnsi="Bookman Old Style" w:cs="Bookman Old Style"/>
          <w:b/>
          <w:spacing w:val="-7"/>
          <w:sz w:val="23"/>
          <w:szCs w:val="23"/>
          <w:lang w:val="es-ES" w:eastAsia="es-ES"/>
        </w:rPr>
        <w:t>L</w:t>
      </w:r>
      <w:r w:rsidR="00C76E96">
        <w:rPr>
          <w:rFonts w:ascii="Bookman Old Style" w:hAnsi="Bookman Old Style" w:cs="Bookman Old Style"/>
          <w:b/>
          <w:spacing w:val="-7"/>
          <w:sz w:val="23"/>
          <w:szCs w:val="23"/>
          <w:lang w:val="es-ES" w:eastAsia="es-ES"/>
        </w:rPr>
        <w:t>.</w:t>
      </w:r>
      <w:r w:rsidRPr="00C76E96">
        <w:rPr>
          <w:rFonts w:ascii="Bookman Old Style" w:hAnsi="Bookman Old Style" w:cs="Bookman Old Style"/>
          <w:b/>
          <w:spacing w:val="-7"/>
          <w:sz w:val="23"/>
          <w:szCs w:val="23"/>
          <w:lang w:val="es-ES" w:eastAsia="es-ES"/>
        </w:rPr>
        <w:t>N</w:t>
      </w:r>
      <w:r w:rsidR="00C76E96">
        <w:rPr>
          <w:rFonts w:ascii="Bookman Old Style" w:hAnsi="Bookman Old Style" w:cs="Bookman Old Style"/>
          <w:b/>
          <w:spacing w:val="-7"/>
          <w:sz w:val="23"/>
          <w:szCs w:val="23"/>
          <w:lang w:val="es-ES" w:eastAsia="es-ES"/>
        </w:rPr>
        <w:t>.</w:t>
      </w:r>
      <w:r w:rsidRPr="00C76E96">
        <w:rPr>
          <w:rFonts w:ascii="Bookman Old Style" w:hAnsi="Bookman Old Style" w:cs="Bookman Old Style"/>
          <w:b/>
          <w:spacing w:val="-7"/>
          <w:sz w:val="23"/>
          <w:szCs w:val="23"/>
          <w:lang w:val="es-ES" w:eastAsia="es-ES"/>
        </w:rPr>
        <w:t xml:space="preserve">S.A. al fax </w:t>
      </w:r>
      <w:r w:rsidR="00C76E96">
        <w:rPr>
          <w:rFonts w:ascii="Bookman Old Style" w:hAnsi="Bookman Old Style" w:cs="Bookman Old Style"/>
          <w:b/>
          <w:spacing w:val="-7"/>
          <w:sz w:val="23"/>
          <w:szCs w:val="23"/>
          <w:lang w:val="es-ES" w:eastAsia="es-ES"/>
        </w:rPr>
        <w:t>XXXX-XXXX</w:t>
      </w:r>
      <w:r w:rsidRPr="00C76E96">
        <w:rPr>
          <w:rFonts w:ascii="Bookman Old Style" w:hAnsi="Bookman Old Style" w:cs="Bookman Old Style"/>
          <w:b/>
          <w:spacing w:val="-7"/>
          <w:sz w:val="23"/>
          <w:szCs w:val="23"/>
          <w:lang w:val="es-ES" w:eastAsia="es-ES"/>
        </w:rPr>
        <w:t xml:space="preserve">, a la Dirección de Asuntos </w:t>
      </w:r>
      <w:r w:rsidRPr="00C76E96">
        <w:rPr>
          <w:rFonts w:ascii="Bookman Old Style" w:hAnsi="Bookman Old Style" w:cs="Bookman Old Style"/>
          <w:b/>
          <w:spacing w:val="-1"/>
          <w:sz w:val="23"/>
          <w:szCs w:val="23"/>
          <w:lang w:val="es-ES" w:eastAsia="es-ES"/>
        </w:rPr>
        <w:t>Jurídicos y al Tribunal Contencioso Administrativo."...</w:t>
      </w:r>
    </w:p>
    <w:p w:rsidR="00BE0F66" w:rsidRPr="00C76E96" w:rsidRDefault="00BE0F66" w:rsidP="00DA2613">
      <w:pPr>
        <w:pStyle w:val="Style2"/>
        <w:numPr>
          <w:ilvl w:val="0"/>
          <w:numId w:val="8"/>
        </w:numPr>
        <w:tabs>
          <w:tab w:val="clear" w:pos="720"/>
        </w:tabs>
        <w:kinsoku w:val="0"/>
        <w:autoSpaceDE/>
        <w:autoSpaceDN/>
        <w:adjustRightInd/>
        <w:spacing w:before="504" w:line="278" w:lineRule="auto"/>
        <w:ind w:right="102"/>
        <w:jc w:val="both"/>
        <w:rPr>
          <w:i/>
          <w:iCs/>
          <w:lang w:val="es-ES" w:eastAsia="es-ES"/>
        </w:rPr>
      </w:pPr>
      <w:r w:rsidRPr="00C76E96">
        <w:rPr>
          <w:spacing w:val="31"/>
          <w:lang w:val="es-ES" w:eastAsia="es-ES"/>
        </w:rPr>
        <w:t xml:space="preserve">Mediante Memorial de fecha 5 de Febrero del 2009, la firma </w:t>
      </w:r>
      <w:r w:rsidRPr="00C76E96">
        <w:rPr>
          <w:spacing w:val="6"/>
          <w:lang w:val="es-ES" w:eastAsia="es-ES"/>
        </w:rPr>
        <w:t>T</w:t>
      </w:r>
      <w:r w:rsidR="00DA2613">
        <w:rPr>
          <w:spacing w:val="6"/>
          <w:lang w:val="es-ES" w:eastAsia="es-ES"/>
        </w:rPr>
        <w:t>.</w:t>
      </w:r>
      <w:r w:rsidRPr="00C76E96">
        <w:rPr>
          <w:spacing w:val="6"/>
          <w:lang w:val="es-ES" w:eastAsia="es-ES"/>
        </w:rPr>
        <w:t>D</w:t>
      </w:r>
      <w:r w:rsidR="00DA2613">
        <w:rPr>
          <w:spacing w:val="6"/>
          <w:lang w:val="es-ES" w:eastAsia="es-ES"/>
        </w:rPr>
        <w:t>.</w:t>
      </w:r>
      <w:r w:rsidRPr="00C76E96">
        <w:rPr>
          <w:spacing w:val="6"/>
          <w:lang w:val="es-ES" w:eastAsia="es-ES"/>
        </w:rPr>
        <w:t xml:space="preserve">S.A. interpone </w:t>
      </w:r>
      <w:r w:rsidRPr="00C76E96">
        <w:rPr>
          <w:i/>
          <w:iCs/>
          <w:spacing w:val="6"/>
          <w:lang w:val="es-ES" w:eastAsia="es-ES"/>
        </w:rPr>
        <w:t xml:space="preserve">—de forma ambigua y confusa- </w:t>
      </w:r>
      <w:r w:rsidRPr="00C76E96">
        <w:rPr>
          <w:spacing w:val="6"/>
          <w:lang w:val="es-ES" w:eastAsia="es-ES"/>
        </w:rPr>
        <w:t xml:space="preserve">Recursos de Revocatoria con Apelación en subsidio y Nulidad Absoluta concomitante contra </w:t>
      </w:r>
      <w:r w:rsidRPr="00C76E96">
        <w:rPr>
          <w:i/>
          <w:iCs/>
          <w:spacing w:val="3"/>
          <w:lang w:val="es-ES" w:eastAsia="es-ES"/>
        </w:rPr>
        <w:t xml:space="preserve">el ACUERDO No. 6.4 DE </w:t>
      </w:r>
      <w:r w:rsidRPr="00C76E96">
        <w:rPr>
          <w:spacing w:val="3"/>
          <w:lang w:val="es-ES" w:eastAsia="es-ES"/>
        </w:rPr>
        <w:t xml:space="preserve">LA </w:t>
      </w:r>
      <w:r w:rsidRPr="00C76E96">
        <w:rPr>
          <w:i/>
          <w:iCs/>
          <w:spacing w:val="3"/>
          <w:lang w:val="es-ES" w:eastAsia="es-ES"/>
        </w:rPr>
        <w:t xml:space="preserve">SESIÓN ORDINARIA No. 14-2009 DE LA JUNTA </w:t>
      </w:r>
      <w:r w:rsidRPr="00C76E96">
        <w:rPr>
          <w:i/>
          <w:iCs/>
          <w:spacing w:val="6"/>
          <w:lang w:val="es-ES" w:eastAsia="es-ES"/>
        </w:rPr>
        <w:t xml:space="preserve">DIRECTIVA DEL CONSEJO DE TRANSPORTE PÚBLICO (según lo que indica </w:t>
      </w:r>
      <w:r w:rsidRPr="00C76E96">
        <w:rPr>
          <w:i/>
          <w:iCs/>
          <w:spacing w:val="1"/>
          <w:lang w:val="es-ES" w:eastAsia="es-ES"/>
        </w:rPr>
        <w:t xml:space="preserve">en el Encabezado de su Escrito Recursivo) </w:t>
      </w:r>
      <w:r w:rsidRPr="00C76E96">
        <w:rPr>
          <w:spacing w:val="1"/>
          <w:lang w:val="es-ES" w:eastAsia="es-ES"/>
        </w:rPr>
        <w:t xml:space="preserve">y/o contra </w:t>
      </w:r>
      <w:r w:rsidRPr="00C76E96">
        <w:rPr>
          <w:i/>
          <w:iCs/>
          <w:spacing w:val="1"/>
          <w:lang w:val="es-ES" w:eastAsia="es-ES"/>
        </w:rPr>
        <w:t xml:space="preserve">el ACUERDO No. 5.6 DE LA </w:t>
      </w:r>
      <w:r w:rsidRPr="00C76E96">
        <w:rPr>
          <w:i/>
          <w:iCs/>
          <w:spacing w:val="9"/>
          <w:lang w:val="es-ES" w:eastAsia="es-ES"/>
        </w:rPr>
        <w:t xml:space="preserve">SESIÓN ORDINARIA No. 58-2008 DE LA MISMA JUNTA DIRECTIVA DEL </w:t>
      </w:r>
      <w:r w:rsidRPr="00C76E96">
        <w:rPr>
          <w:i/>
          <w:iCs/>
          <w:spacing w:val="11"/>
          <w:lang w:val="es-ES" w:eastAsia="es-ES"/>
        </w:rPr>
        <w:t xml:space="preserve">CONSEJO DE TRANSPORTE PÚBLICO (según el contenido y cuerpo de su </w:t>
      </w:r>
      <w:r w:rsidRPr="00C76E96">
        <w:rPr>
          <w:i/>
          <w:iCs/>
          <w:lang w:val="es-ES" w:eastAsia="es-ES"/>
        </w:rPr>
        <w:t>Escrito .Recursivo).</w:t>
      </w:r>
    </w:p>
    <w:p w:rsidR="00BE0F66" w:rsidRDefault="00BE0F66" w:rsidP="00DA2613">
      <w:pPr>
        <w:pStyle w:val="Style2"/>
        <w:numPr>
          <w:ilvl w:val="0"/>
          <w:numId w:val="8"/>
        </w:numPr>
        <w:tabs>
          <w:tab w:val="clear" w:pos="720"/>
          <w:tab w:val="num" w:pos="792"/>
        </w:tabs>
        <w:kinsoku w:val="0"/>
        <w:autoSpaceDE/>
        <w:autoSpaceDN/>
        <w:adjustRightInd/>
        <w:spacing w:before="180" w:after="720" w:line="285" w:lineRule="auto"/>
        <w:ind w:right="72"/>
        <w:jc w:val="both"/>
        <w:rPr>
          <w:spacing w:val="2"/>
          <w:sz w:val="25"/>
          <w:szCs w:val="25"/>
          <w:lang w:val="es-ES" w:eastAsia="es-ES"/>
        </w:rPr>
      </w:pPr>
      <w:r>
        <w:rPr>
          <w:spacing w:val="6"/>
          <w:sz w:val="25"/>
          <w:szCs w:val="25"/>
          <w:lang w:val="es-ES" w:eastAsia="es-ES"/>
        </w:rPr>
        <w:t xml:space="preserve">Por su </w:t>
      </w:r>
      <w:r>
        <w:rPr>
          <w:b/>
          <w:bCs/>
          <w:spacing w:val="6"/>
          <w:sz w:val="25"/>
          <w:szCs w:val="25"/>
          <w:lang w:val="es-ES" w:eastAsia="es-ES"/>
        </w:rPr>
        <w:t xml:space="preserve">Acuerdo </w:t>
      </w:r>
      <w:r>
        <w:rPr>
          <w:rFonts w:ascii="Bookman Old Style" w:hAnsi="Bookman Old Style" w:cs="Bookman Old Style"/>
          <w:spacing w:val="6"/>
          <w:sz w:val="23"/>
          <w:szCs w:val="23"/>
          <w:lang w:val="es-ES" w:eastAsia="es-ES"/>
        </w:rPr>
        <w:t xml:space="preserve">No. 7.7 de su </w:t>
      </w:r>
      <w:r>
        <w:rPr>
          <w:b/>
          <w:bCs/>
          <w:spacing w:val="6"/>
          <w:sz w:val="25"/>
          <w:szCs w:val="25"/>
          <w:lang w:val="es-ES" w:eastAsia="es-ES"/>
        </w:rPr>
        <w:t xml:space="preserve">Sesión Ordinaria No. 25-2013 del 21 de </w:t>
      </w:r>
      <w:r>
        <w:rPr>
          <w:b/>
          <w:bCs/>
          <w:spacing w:val="2"/>
          <w:sz w:val="25"/>
          <w:szCs w:val="25"/>
          <w:lang w:val="es-ES" w:eastAsia="es-ES"/>
        </w:rPr>
        <w:t xml:space="preserve">Marzo del </w:t>
      </w:r>
      <w:r>
        <w:rPr>
          <w:rFonts w:ascii="Bookman Old Style" w:hAnsi="Bookman Old Style" w:cs="Bookman Old Style"/>
          <w:spacing w:val="2"/>
          <w:sz w:val="23"/>
          <w:szCs w:val="23"/>
          <w:lang w:val="es-ES" w:eastAsia="es-ES"/>
        </w:rPr>
        <w:t xml:space="preserve">2013, la </w:t>
      </w:r>
      <w:r>
        <w:rPr>
          <w:spacing w:val="2"/>
          <w:sz w:val="25"/>
          <w:szCs w:val="25"/>
          <w:lang w:val="es-ES" w:eastAsia="es-ES"/>
        </w:rPr>
        <w:t>Junta Directiva del Consejo de Transporte Público dispone:</w:t>
      </w:r>
    </w:p>
    <w:p w:rsidR="00BE0F66" w:rsidRDefault="00BE0F66" w:rsidP="008C0890">
      <w:pPr>
        <w:pStyle w:val="Style2"/>
        <w:kinsoku w:val="0"/>
        <w:autoSpaceDE/>
        <w:autoSpaceDN/>
        <w:adjustRightInd/>
        <w:spacing w:line="211" w:lineRule="auto"/>
        <w:ind w:left="851"/>
        <w:rPr>
          <w:b/>
          <w:bCs/>
          <w:sz w:val="25"/>
          <w:szCs w:val="25"/>
          <w:lang w:val="es-ES" w:eastAsia="es-ES"/>
        </w:rPr>
      </w:pPr>
      <w:r>
        <w:rPr>
          <w:b/>
          <w:bCs/>
          <w:sz w:val="25"/>
          <w:szCs w:val="25"/>
          <w:lang w:val="es-ES" w:eastAsia="es-ES"/>
        </w:rPr>
        <w:t>..."CONSIDERANDO</w:t>
      </w:r>
    </w:p>
    <w:p w:rsidR="00BE0F66" w:rsidRDefault="00BE0F66" w:rsidP="008C0890">
      <w:pPr>
        <w:pStyle w:val="Style18"/>
        <w:kinsoku w:val="0"/>
        <w:autoSpaceDE/>
        <w:autoSpaceDN/>
        <w:spacing w:before="252" w:line="285" w:lineRule="auto"/>
        <w:ind w:left="851"/>
        <w:rPr>
          <w:rStyle w:val="CharacterStyle9"/>
          <w:iCs w:val="0"/>
          <w:spacing w:val="4"/>
          <w:lang w:val="es-ES" w:eastAsia="es-ES"/>
        </w:rPr>
      </w:pPr>
      <w:r>
        <w:rPr>
          <w:rStyle w:val="CharacterStyle9"/>
          <w:b/>
          <w:bCs/>
          <w:iCs w:val="0"/>
          <w:spacing w:val="11"/>
          <w:lang w:val="es-ES" w:eastAsia="es-ES"/>
        </w:rPr>
        <w:t xml:space="preserve">PRIMERO. </w:t>
      </w:r>
      <w:r>
        <w:rPr>
          <w:rStyle w:val="CharacterStyle9"/>
          <w:iCs w:val="0"/>
          <w:spacing w:val="11"/>
          <w:lang w:val="es-ES" w:eastAsia="es-ES"/>
        </w:rPr>
        <w:t xml:space="preserve">Que ha sido promovido ante el Consejo de Transporte </w:t>
      </w:r>
      <w:r>
        <w:rPr>
          <w:rStyle w:val="CharacterStyle9"/>
          <w:iCs w:val="0"/>
          <w:spacing w:val="3"/>
          <w:lang w:val="es-ES" w:eastAsia="es-ES"/>
        </w:rPr>
        <w:t xml:space="preserve">Público de parte del señor R.S una serie de argumentaciones relativas a su derecho al fraccionamiento acordado por la Junta Directiva </w:t>
      </w:r>
      <w:r>
        <w:rPr>
          <w:rStyle w:val="CharacterStyle9"/>
          <w:iCs w:val="0"/>
          <w:spacing w:val="4"/>
          <w:lang w:val="es-ES" w:eastAsia="es-ES"/>
        </w:rPr>
        <w:t>en artículo 3.4.12 de la Sesión Ordinaria 37-2007.</w:t>
      </w:r>
    </w:p>
    <w:p w:rsidR="00BE0F66" w:rsidRDefault="00BE0F66" w:rsidP="008C0890">
      <w:pPr>
        <w:pStyle w:val="Style18"/>
        <w:kinsoku w:val="0"/>
        <w:autoSpaceDE/>
        <w:autoSpaceDN/>
        <w:ind w:left="851"/>
        <w:rPr>
          <w:rStyle w:val="CharacterStyle9"/>
          <w:iCs w:val="0"/>
          <w:spacing w:val="2"/>
          <w:lang w:val="es-ES" w:eastAsia="es-ES"/>
        </w:rPr>
      </w:pPr>
      <w:r>
        <w:rPr>
          <w:rStyle w:val="CharacterStyle9"/>
          <w:iCs w:val="0"/>
          <w:spacing w:val="8"/>
          <w:lang w:val="es-ES" w:eastAsia="es-ES"/>
        </w:rPr>
        <w:t xml:space="preserve">No obstante lo anterior, de la misma forma estaba siendo revisado de </w:t>
      </w:r>
      <w:r>
        <w:rPr>
          <w:rStyle w:val="CharacterStyle9"/>
          <w:iCs w:val="0"/>
          <w:lang w:val="es-ES" w:eastAsia="es-ES"/>
        </w:rPr>
        <w:t xml:space="preserve">parte del Tribunal Administrativo de Transportes, la legalidad del mismo </w:t>
      </w:r>
      <w:r>
        <w:rPr>
          <w:rStyle w:val="CharacterStyle9"/>
          <w:iCs w:val="0"/>
          <w:spacing w:val="8"/>
          <w:lang w:val="es-ES" w:eastAsia="es-ES"/>
        </w:rPr>
        <w:t>acuerdo a través de la impugnación que promoviera la empresa R.</w:t>
      </w:r>
      <w:r>
        <w:rPr>
          <w:rStyle w:val="CharacterStyle9"/>
          <w:iCs w:val="0"/>
          <w:spacing w:val="2"/>
          <w:lang w:val="es-ES" w:eastAsia="es-ES"/>
        </w:rPr>
        <w:t>C. y otros.</w:t>
      </w:r>
    </w:p>
    <w:p w:rsidR="00BE0F66" w:rsidRDefault="00BE0F66" w:rsidP="008C0890">
      <w:pPr>
        <w:pStyle w:val="Style18"/>
        <w:kinsoku w:val="0"/>
        <w:autoSpaceDE/>
        <w:autoSpaceDN/>
        <w:spacing w:line="283" w:lineRule="auto"/>
        <w:ind w:left="851"/>
        <w:rPr>
          <w:rStyle w:val="CharacterStyle9"/>
          <w:iCs w:val="0"/>
          <w:spacing w:val="6"/>
          <w:lang w:val="es-ES" w:eastAsia="es-ES"/>
        </w:rPr>
      </w:pPr>
      <w:r>
        <w:rPr>
          <w:rStyle w:val="CharacterStyle9"/>
          <w:iCs w:val="0"/>
          <w:spacing w:val="10"/>
          <w:lang w:val="es-ES" w:eastAsia="es-ES"/>
        </w:rPr>
        <w:t>SEGUNDO. Que como se ha .indicado, mediante la resolución TAT</w:t>
      </w:r>
      <w:r>
        <w:rPr>
          <w:rStyle w:val="CharacterStyle9"/>
          <w:iCs w:val="0"/>
          <w:spacing w:val="10"/>
          <w:lang w:val="es-ES" w:eastAsia="es-ES"/>
        </w:rPr>
        <w:noBreakHyphen/>
      </w:r>
      <w:r>
        <w:rPr>
          <w:rStyle w:val="CharacterStyle9"/>
          <w:iCs w:val="0"/>
          <w:spacing w:val="6"/>
          <w:lang w:val="es-ES" w:eastAsia="es-ES"/>
        </w:rPr>
        <w:t>2059-11 de las once horas con quince minutos del veintinueve de junio</w:t>
      </w:r>
    </w:p>
    <w:p w:rsidR="00BE0F66" w:rsidRDefault="00BE0F66">
      <w:pPr>
        <w:jc w:val="center"/>
      </w:pPr>
    </w:p>
    <w:p w:rsidR="00C76E96" w:rsidRDefault="00C76E96">
      <w:pPr>
        <w:jc w:val="center"/>
      </w:pPr>
    </w:p>
    <w:p w:rsidR="00C76E96" w:rsidRDefault="00C76E96">
      <w:pPr>
        <w:jc w:val="center"/>
      </w:pPr>
    </w:p>
    <w:p w:rsidR="00C76E96" w:rsidRDefault="00C76E96">
      <w:pPr>
        <w:jc w:val="center"/>
      </w:pPr>
    </w:p>
    <w:p w:rsidR="00C76E96" w:rsidRDefault="00C76E96">
      <w:pPr>
        <w:jc w:val="center"/>
      </w:pPr>
    </w:p>
    <w:p w:rsidR="00C76E96" w:rsidRDefault="00C76E96">
      <w:pPr>
        <w:jc w:val="center"/>
      </w:pPr>
    </w:p>
    <w:p w:rsidR="00BE0F66" w:rsidRDefault="00BE0F66" w:rsidP="00BE0F66">
      <w:pPr>
        <w:pStyle w:val="Style23"/>
        <w:kinsoku w:val="0"/>
        <w:autoSpaceDE/>
        <w:autoSpaceDN/>
        <w:spacing w:before="0" w:line="359" w:lineRule="exact"/>
        <w:ind w:left="851" w:right="102"/>
        <w:rPr>
          <w:sz w:val="25"/>
          <w:szCs w:val="25"/>
          <w:lang w:val="es-ES" w:eastAsia="es-ES"/>
        </w:rPr>
      </w:pPr>
      <w:proofErr w:type="gramStart"/>
      <w:r>
        <w:rPr>
          <w:spacing w:val="5"/>
          <w:sz w:val="25"/>
          <w:szCs w:val="25"/>
          <w:lang w:val="es-ES" w:eastAsia="es-ES"/>
        </w:rPr>
        <w:t>del</w:t>
      </w:r>
      <w:proofErr w:type="gramEnd"/>
      <w:r>
        <w:rPr>
          <w:spacing w:val="5"/>
          <w:sz w:val="25"/>
          <w:szCs w:val="25"/>
          <w:lang w:val="es-ES" w:eastAsia="es-ES"/>
        </w:rPr>
        <w:t xml:space="preserve"> año 2011 el Tribunal Administrativo de Transportes como Órgano </w:t>
      </w:r>
      <w:r>
        <w:rPr>
          <w:spacing w:val="6"/>
          <w:sz w:val="25"/>
          <w:szCs w:val="25"/>
          <w:lang w:val="es-ES" w:eastAsia="es-ES"/>
        </w:rPr>
        <w:t xml:space="preserve">Superior no Jerárquico cuya resolución agota la vía administrativa y es </w:t>
      </w:r>
      <w:r>
        <w:rPr>
          <w:spacing w:val="13"/>
          <w:sz w:val="25"/>
          <w:szCs w:val="25"/>
          <w:lang w:val="es-ES" w:eastAsia="es-ES"/>
        </w:rPr>
        <w:t xml:space="preserve">de acatamiento obligatorio para el Consejo de Transporte Público </w:t>
      </w:r>
      <w:r>
        <w:rPr>
          <w:sz w:val="25"/>
          <w:szCs w:val="25"/>
          <w:lang w:val="es-ES" w:eastAsia="es-ES"/>
        </w:rPr>
        <w:t>dispuso:</w:t>
      </w:r>
    </w:p>
    <w:p w:rsidR="00BE0F66" w:rsidRDefault="00BE0F66" w:rsidP="00BE0F66">
      <w:pPr>
        <w:pStyle w:val="Style23"/>
        <w:numPr>
          <w:ilvl w:val="0"/>
          <w:numId w:val="9"/>
        </w:numPr>
        <w:tabs>
          <w:tab w:val="clear" w:pos="360"/>
          <w:tab w:val="num" w:pos="432"/>
        </w:tabs>
        <w:kinsoku w:val="0"/>
        <w:autoSpaceDE/>
        <w:autoSpaceDN/>
        <w:spacing w:before="144" w:line="342" w:lineRule="exact"/>
        <w:ind w:left="851"/>
        <w:rPr>
          <w:spacing w:val="4"/>
          <w:sz w:val="25"/>
          <w:szCs w:val="25"/>
          <w:lang w:val="es-ES" w:eastAsia="es-ES"/>
        </w:rPr>
      </w:pPr>
      <w:r>
        <w:rPr>
          <w:spacing w:val="3"/>
          <w:sz w:val="25"/>
          <w:szCs w:val="25"/>
          <w:lang w:val="es-ES" w:eastAsia="es-ES"/>
        </w:rPr>
        <w:t xml:space="preserve">Se dispone acoger las acciones recursivas de apelación presentadas </w:t>
      </w:r>
      <w:r>
        <w:rPr>
          <w:spacing w:val="6"/>
          <w:sz w:val="25"/>
          <w:szCs w:val="25"/>
          <w:lang w:val="es-ES" w:eastAsia="es-ES"/>
        </w:rPr>
        <w:t>subsidiariamente por 105 personeros debidos de las firmas R.</w:t>
      </w:r>
      <w:r>
        <w:rPr>
          <w:spacing w:val="9"/>
          <w:sz w:val="25"/>
          <w:szCs w:val="25"/>
          <w:lang w:val="es-ES" w:eastAsia="es-ES"/>
        </w:rPr>
        <w:t xml:space="preserve">C.S.A. (concesionario del Servicio de las Rutas No. 506 y 524 </w:t>
      </w:r>
      <w:r>
        <w:rPr>
          <w:spacing w:val="3"/>
          <w:sz w:val="25"/>
          <w:szCs w:val="25"/>
          <w:lang w:val="es-ES" w:eastAsia="es-ES"/>
        </w:rPr>
        <w:t xml:space="preserve">Liberia -Puntarenas y Liberia -Cañas) (...) contra lo determinado por el </w:t>
      </w:r>
      <w:r>
        <w:rPr>
          <w:spacing w:val="12"/>
          <w:sz w:val="25"/>
          <w:szCs w:val="25"/>
          <w:lang w:val="es-ES" w:eastAsia="es-ES"/>
        </w:rPr>
        <w:t xml:space="preserve">Consejo de Transporte Público del Ministerio de Obras Públicas y </w:t>
      </w:r>
      <w:r>
        <w:rPr>
          <w:spacing w:val="5"/>
          <w:sz w:val="25"/>
          <w:szCs w:val="25"/>
          <w:lang w:val="es-ES" w:eastAsia="es-ES"/>
        </w:rPr>
        <w:t xml:space="preserve">Transportes mediante su acuerdo 3.4.12 de la Sesión Ordinaria 39-2007 </w:t>
      </w:r>
      <w:r>
        <w:rPr>
          <w:spacing w:val="8"/>
          <w:sz w:val="25"/>
          <w:szCs w:val="25"/>
          <w:lang w:val="es-ES" w:eastAsia="es-ES"/>
        </w:rPr>
        <w:t xml:space="preserve">del 29 de mayo del 2007; disponiéndose la revocación / anulación del </w:t>
      </w:r>
      <w:r>
        <w:rPr>
          <w:spacing w:val="4"/>
          <w:sz w:val="25"/>
          <w:szCs w:val="25"/>
          <w:lang w:val="es-ES" w:eastAsia="es-ES"/>
        </w:rPr>
        <w:t>acto impugnado en todos sus extremos y efectos.</w:t>
      </w:r>
    </w:p>
    <w:p w:rsidR="00BE0F66" w:rsidRDefault="00BE0F66">
      <w:pPr>
        <w:pStyle w:val="Style23"/>
        <w:numPr>
          <w:ilvl w:val="0"/>
          <w:numId w:val="9"/>
        </w:numPr>
        <w:tabs>
          <w:tab w:val="clear" w:pos="360"/>
          <w:tab w:val="num" w:pos="432"/>
        </w:tabs>
        <w:kinsoku w:val="0"/>
        <w:autoSpaceDE/>
        <w:autoSpaceDN/>
        <w:spacing w:before="180" w:line="340" w:lineRule="exact"/>
        <w:rPr>
          <w:spacing w:val="4"/>
          <w:sz w:val="25"/>
          <w:szCs w:val="25"/>
          <w:lang w:val="es-ES" w:eastAsia="es-ES"/>
        </w:rPr>
      </w:pPr>
      <w:r>
        <w:rPr>
          <w:spacing w:val="4"/>
          <w:sz w:val="25"/>
          <w:szCs w:val="25"/>
          <w:lang w:val="es-ES" w:eastAsia="es-ES"/>
        </w:rPr>
        <w:t xml:space="preserve">Dado que mediante resolución TAT-1949-2010 de este Tribunal se </w:t>
      </w:r>
      <w:r>
        <w:rPr>
          <w:spacing w:val="3"/>
          <w:sz w:val="25"/>
          <w:szCs w:val="25"/>
          <w:lang w:val="es-ES" w:eastAsia="es-ES"/>
        </w:rPr>
        <w:t xml:space="preserve">dispuso una Medida Cautelar de Suspensión en cuanto a 105 efectos del Acto objetado, se dispone que la misma queda sin procedencia ni valor, </w:t>
      </w:r>
      <w:r>
        <w:rPr>
          <w:spacing w:val="11"/>
          <w:sz w:val="25"/>
          <w:szCs w:val="25"/>
          <w:lang w:val="es-ES" w:eastAsia="es-ES"/>
        </w:rPr>
        <w:t xml:space="preserve">levantándose, dado que el objeto de impugnación y afectado por la </w:t>
      </w:r>
      <w:r>
        <w:rPr>
          <w:spacing w:val="4"/>
          <w:sz w:val="25"/>
          <w:szCs w:val="25"/>
          <w:lang w:val="es-ES" w:eastAsia="es-ES"/>
        </w:rPr>
        <w:t>misma ha sido dejado sin valor jurídico alguno.</w:t>
      </w:r>
    </w:p>
    <w:p w:rsidR="00BE0F66" w:rsidRDefault="00BE0F66">
      <w:pPr>
        <w:pStyle w:val="Style2"/>
        <w:kinsoku w:val="0"/>
        <w:autoSpaceDE/>
        <w:autoSpaceDN/>
        <w:adjustRightInd/>
        <w:spacing w:before="504" w:line="336" w:lineRule="exact"/>
        <w:jc w:val="both"/>
        <w:rPr>
          <w:spacing w:val="3"/>
          <w:sz w:val="25"/>
          <w:szCs w:val="25"/>
          <w:lang w:val="es-ES" w:eastAsia="es-ES"/>
        </w:rPr>
      </w:pPr>
      <w:r>
        <w:rPr>
          <w:spacing w:val="11"/>
          <w:sz w:val="25"/>
          <w:szCs w:val="25"/>
          <w:lang w:val="es-ES" w:eastAsia="es-ES"/>
        </w:rPr>
        <w:t xml:space="preserve">TERCERO. Que la resolución previamente descrita, emitida por el </w:t>
      </w:r>
      <w:r>
        <w:rPr>
          <w:spacing w:val="6"/>
          <w:sz w:val="25"/>
          <w:szCs w:val="25"/>
          <w:lang w:val="es-ES" w:eastAsia="es-ES"/>
        </w:rPr>
        <w:t xml:space="preserve">Tribunal. Administrativo de Transportes es de acatamiento obligatorio, </w:t>
      </w:r>
      <w:r>
        <w:rPr>
          <w:spacing w:val="4"/>
          <w:sz w:val="25"/>
          <w:szCs w:val="25"/>
          <w:lang w:val="es-ES" w:eastAsia="es-ES"/>
        </w:rPr>
        <w:t xml:space="preserve">de conformidad con lo que establece el artículo 16 de la Ley Reguladora </w:t>
      </w:r>
      <w:r>
        <w:rPr>
          <w:spacing w:val="17"/>
          <w:sz w:val="25"/>
          <w:szCs w:val="25"/>
          <w:lang w:val="es-ES" w:eastAsia="es-ES"/>
        </w:rPr>
        <w:t xml:space="preserve">del Servicio Público de Transporte Remunerado de Personas en </w:t>
      </w:r>
      <w:r>
        <w:rPr>
          <w:spacing w:val="6"/>
          <w:sz w:val="25"/>
          <w:szCs w:val="25"/>
          <w:lang w:val="es-ES" w:eastAsia="es-ES"/>
        </w:rPr>
        <w:t xml:space="preserve">Vehículos en la Modalidad de Taxi, Ley No. 7969, por lo que no solo </w:t>
      </w:r>
      <w:r>
        <w:rPr>
          <w:spacing w:val="2"/>
          <w:sz w:val="25"/>
          <w:szCs w:val="25"/>
          <w:lang w:val="es-ES" w:eastAsia="es-ES"/>
        </w:rPr>
        <w:t>dirime finalmente los puntos debatidos por el señor R</w:t>
      </w:r>
      <w:r w:rsidR="00DA2613">
        <w:rPr>
          <w:spacing w:val="2"/>
          <w:sz w:val="25"/>
          <w:szCs w:val="25"/>
          <w:lang w:val="es-ES" w:eastAsia="es-ES"/>
        </w:rPr>
        <w:t>.</w:t>
      </w:r>
      <w:r>
        <w:rPr>
          <w:spacing w:val="2"/>
          <w:sz w:val="25"/>
          <w:szCs w:val="25"/>
          <w:lang w:val="es-ES" w:eastAsia="es-ES"/>
        </w:rPr>
        <w:t>S</w:t>
      </w:r>
      <w:r w:rsidR="00DA2613">
        <w:rPr>
          <w:spacing w:val="2"/>
          <w:sz w:val="25"/>
          <w:szCs w:val="25"/>
          <w:lang w:val="es-ES" w:eastAsia="es-ES"/>
        </w:rPr>
        <w:t>.</w:t>
      </w:r>
      <w:r>
        <w:rPr>
          <w:spacing w:val="2"/>
          <w:sz w:val="25"/>
          <w:szCs w:val="25"/>
          <w:lang w:val="es-ES" w:eastAsia="es-ES"/>
        </w:rPr>
        <w:t xml:space="preserve"> en el </w:t>
      </w:r>
      <w:r>
        <w:rPr>
          <w:sz w:val="25"/>
          <w:szCs w:val="25"/>
          <w:lang w:val="es-ES" w:eastAsia="es-ES"/>
        </w:rPr>
        <w:t xml:space="preserve">expediente 64596 que nos ocupa, sino que aclara todas las circunstancias </w:t>
      </w:r>
      <w:r>
        <w:rPr>
          <w:spacing w:val="8"/>
          <w:sz w:val="25"/>
          <w:szCs w:val="25"/>
          <w:lang w:val="es-ES" w:eastAsia="es-ES"/>
        </w:rPr>
        <w:t xml:space="preserve">relativas a la operación de la ruta 505, lo cual incide en una falta de </w:t>
      </w:r>
      <w:r>
        <w:rPr>
          <w:spacing w:val="5"/>
          <w:sz w:val="25"/>
          <w:szCs w:val="25"/>
          <w:lang w:val="es-ES" w:eastAsia="es-ES"/>
        </w:rPr>
        <w:t xml:space="preserve">interés en la resolución de las presentes acciones recursivas, teniéndose </w:t>
      </w:r>
      <w:r>
        <w:rPr>
          <w:spacing w:val="19"/>
          <w:sz w:val="25"/>
          <w:szCs w:val="25"/>
          <w:lang w:val="es-ES" w:eastAsia="es-ES"/>
        </w:rPr>
        <w:t>que someter la empresa T</w:t>
      </w:r>
      <w:r w:rsidR="00DA2613">
        <w:rPr>
          <w:spacing w:val="19"/>
          <w:sz w:val="25"/>
          <w:szCs w:val="25"/>
          <w:lang w:val="es-ES" w:eastAsia="es-ES"/>
        </w:rPr>
        <w:t>.</w:t>
      </w:r>
      <w:r>
        <w:rPr>
          <w:spacing w:val="19"/>
          <w:sz w:val="25"/>
          <w:szCs w:val="25"/>
          <w:lang w:val="es-ES" w:eastAsia="es-ES"/>
        </w:rPr>
        <w:t>D</w:t>
      </w:r>
      <w:r w:rsidR="00DA2613">
        <w:rPr>
          <w:spacing w:val="19"/>
          <w:sz w:val="25"/>
          <w:szCs w:val="25"/>
          <w:lang w:val="es-ES" w:eastAsia="es-ES"/>
        </w:rPr>
        <w:t>.</w:t>
      </w:r>
      <w:r>
        <w:rPr>
          <w:spacing w:val="19"/>
          <w:sz w:val="25"/>
          <w:szCs w:val="25"/>
          <w:lang w:val="es-ES" w:eastAsia="es-ES"/>
        </w:rPr>
        <w:t xml:space="preserve"> a los parámetros y" </w:t>
      </w:r>
      <w:r>
        <w:rPr>
          <w:spacing w:val="3"/>
          <w:sz w:val="25"/>
          <w:szCs w:val="25"/>
          <w:lang w:val="es-ES" w:eastAsia="es-ES"/>
        </w:rPr>
        <w:t>disposiciones contenidas en la citada resolución TAT-2059-11.</w:t>
      </w:r>
    </w:p>
    <w:p w:rsidR="00BE0F66" w:rsidRDefault="00BE0F66">
      <w:pPr>
        <w:pStyle w:val="Style2"/>
        <w:kinsoku w:val="0"/>
        <w:autoSpaceDE/>
        <w:autoSpaceDN/>
        <w:adjustRightInd/>
        <w:spacing w:before="360" w:line="258" w:lineRule="exact"/>
        <w:rPr>
          <w:rFonts w:ascii="Garamond" w:hAnsi="Garamond" w:cs="Garamond"/>
          <w:sz w:val="27"/>
          <w:szCs w:val="27"/>
          <w:lang w:val="es-ES" w:eastAsia="es-ES"/>
        </w:rPr>
      </w:pPr>
      <w:r>
        <w:rPr>
          <w:rFonts w:ascii="Garamond" w:hAnsi="Garamond" w:cs="Garamond"/>
          <w:sz w:val="27"/>
          <w:szCs w:val="27"/>
          <w:lang w:val="es-ES" w:eastAsia="es-ES"/>
        </w:rPr>
        <w:t>POR TANTO SE ACUERDA EN FIRME</w:t>
      </w:r>
    </w:p>
    <w:p w:rsidR="00BE0F66" w:rsidRDefault="00BE0F66">
      <w:pPr>
        <w:pStyle w:val="Style2"/>
        <w:kinsoku w:val="0"/>
        <w:autoSpaceDE/>
        <w:autoSpaceDN/>
        <w:adjustRightInd/>
        <w:spacing w:before="180" w:after="612" w:line="294" w:lineRule="exact"/>
        <w:rPr>
          <w:sz w:val="25"/>
          <w:szCs w:val="25"/>
          <w:lang w:val="es-ES" w:eastAsia="es-ES"/>
        </w:rPr>
      </w:pPr>
      <w:r>
        <w:rPr>
          <w:spacing w:val="3"/>
          <w:sz w:val="25"/>
          <w:szCs w:val="25"/>
          <w:lang w:val="es-ES" w:eastAsia="es-ES"/>
        </w:rPr>
        <w:t xml:space="preserve">Acoger las recomendaciones de la Dirección de Asuntos Jurídicos y por </w:t>
      </w:r>
      <w:r>
        <w:rPr>
          <w:sz w:val="25"/>
          <w:szCs w:val="25"/>
          <w:lang w:val="es-ES" w:eastAsia="es-ES"/>
        </w:rPr>
        <w:t>ende:</w:t>
      </w:r>
    </w:p>
    <w:p w:rsidR="00DA2613" w:rsidRDefault="00DA2613">
      <w:pPr>
        <w:pStyle w:val="Style2"/>
        <w:kinsoku w:val="0"/>
        <w:autoSpaceDE/>
        <w:autoSpaceDN/>
        <w:adjustRightInd/>
        <w:spacing w:before="180" w:after="612" w:line="294" w:lineRule="exact"/>
        <w:rPr>
          <w:sz w:val="25"/>
          <w:szCs w:val="25"/>
          <w:lang w:val="es-ES" w:eastAsia="es-ES"/>
        </w:rPr>
      </w:pPr>
    </w:p>
    <w:p w:rsidR="00DA2613" w:rsidRDefault="00DA2613">
      <w:pPr>
        <w:pStyle w:val="Style2"/>
        <w:kinsoku w:val="0"/>
        <w:autoSpaceDE/>
        <w:autoSpaceDN/>
        <w:adjustRightInd/>
        <w:spacing w:before="180" w:after="612" w:line="294" w:lineRule="exact"/>
        <w:rPr>
          <w:sz w:val="25"/>
          <w:szCs w:val="25"/>
          <w:lang w:val="es-ES" w:eastAsia="es-ES"/>
        </w:rPr>
      </w:pPr>
    </w:p>
    <w:p w:rsidR="00DA2613" w:rsidRDefault="00DA2613">
      <w:pPr>
        <w:pStyle w:val="Style2"/>
        <w:kinsoku w:val="0"/>
        <w:autoSpaceDE/>
        <w:autoSpaceDN/>
        <w:adjustRightInd/>
        <w:spacing w:before="180" w:after="612" w:line="294" w:lineRule="exact"/>
        <w:rPr>
          <w:sz w:val="25"/>
          <w:szCs w:val="25"/>
          <w:lang w:val="es-ES" w:eastAsia="es-ES"/>
        </w:rPr>
      </w:pPr>
    </w:p>
    <w:p w:rsidR="00DA2613" w:rsidRDefault="00DA2613">
      <w:pPr>
        <w:pStyle w:val="Style2"/>
        <w:kinsoku w:val="0"/>
        <w:autoSpaceDE/>
        <w:autoSpaceDN/>
        <w:adjustRightInd/>
        <w:spacing w:before="180" w:after="612" w:line="294" w:lineRule="exact"/>
        <w:rPr>
          <w:sz w:val="25"/>
          <w:szCs w:val="25"/>
          <w:lang w:val="es-ES" w:eastAsia="es-ES"/>
        </w:rPr>
      </w:pPr>
    </w:p>
    <w:p w:rsidR="00BE0F66" w:rsidRPr="00DA2613" w:rsidRDefault="00BE0F66">
      <w:pPr>
        <w:pStyle w:val="Style20"/>
        <w:numPr>
          <w:ilvl w:val="0"/>
          <w:numId w:val="10"/>
        </w:numPr>
        <w:tabs>
          <w:tab w:val="clear" w:pos="288"/>
          <w:tab w:val="num" w:pos="1008"/>
        </w:tabs>
        <w:kinsoku w:val="0"/>
        <w:autoSpaceDE/>
        <w:autoSpaceDN/>
        <w:spacing w:before="0"/>
        <w:rPr>
          <w:b/>
          <w:i/>
          <w:iCs/>
          <w:sz w:val="28"/>
          <w:szCs w:val="28"/>
          <w:lang w:val="es-ES" w:eastAsia="es-ES"/>
        </w:rPr>
      </w:pPr>
      <w:r w:rsidRPr="00DA2613">
        <w:rPr>
          <w:b/>
          <w:i/>
          <w:iCs/>
          <w:spacing w:val="6"/>
          <w:sz w:val="28"/>
          <w:szCs w:val="28"/>
          <w:lang w:val="es-ES" w:eastAsia="es-ES"/>
        </w:rPr>
        <w:t>Rechazar por falta de interés el recurso de revocatoria y la nulidad inte</w:t>
      </w:r>
      <w:r w:rsidRPr="00DA2613">
        <w:rPr>
          <w:rFonts w:ascii="Bookman Old Style" w:hAnsi="Bookman Old Style" w:cs="Bookman Old Style"/>
          <w:b/>
          <w:i/>
          <w:iCs/>
          <w:spacing w:val="6"/>
          <w:w w:val="50"/>
          <w:sz w:val="16"/>
          <w:szCs w:val="16"/>
          <w:lang w:val="es-ES" w:eastAsia="es-ES"/>
        </w:rPr>
        <w:t>r</w:t>
      </w:r>
      <w:r w:rsidRPr="00DA2613">
        <w:rPr>
          <w:b/>
          <w:i/>
          <w:iCs/>
          <w:spacing w:val="6"/>
          <w:sz w:val="28"/>
          <w:szCs w:val="28"/>
          <w:lang w:val="es-ES" w:eastAsia="es-ES"/>
        </w:rPr>
        <w:t>puesta por la empresa T</w:t>
      </w:r>
      <w:r w:rsidR="00DA2613">
        <w:rPr>
          <w:b/>
          <w:i/>
          <w:iCs/>
          <w:spacing w:val="6"/>
          <w:sz w:val="28"/>
          <w:szCs w:val="28"/>
          <w:lang w:val="es-ES" w:eastAsia="es-ES"/>
        </w:rPr>
        <w:t>.</w:t>
      </w:r>
      <w:r w:rsidRPr="00DA2613">
        <w:rPr>
          <w:b/>
          <w:i/>
          <w:iCs/>
          <w:spacing w:val="6"/>
          <w:sz w:val="28"/>
          <w:szCs w:val="28"/>
          <w:lang w:val="es-ES" w:eastAsia="es-ES"/>
        </w:rPr>
        <w:t>D</w:t>
      </w:r>
      <w:r w:rsidR="00DA2613">
        <w:rPr>
          <w:b/>
          <w:i/>
          <w:iCs/>
          <w:spacing w:val="6"/>
          <w:sz w:val="28"/>
          <w:szCs w:val="28"/>
          <w:lang w:val="es-ES" w:eastAsia="es-ES"/>
        </w:rPr>
        <w:t>.</w:t>
      </w:r>
      <w:r w:rsidRPr="00DA2613">
        <w:rPr>
          <w:b/>
          <w:i/>
          <w:iCs/>
          <w:spacing w:val="6"/>
          <w:sz w:val="28"/>
          <w:szCs w:val="28"/>
          <w:lang w:val="es-ES" w:eastAsia="es-ES"/>
        </w:rPr>
        <w:t xml:space="preserve">S.A. en </w:t>
      </w:r>
      <w:r w:rsidRPr="00DA2613">
        <w:rPr>
          <w:b/>
          <w:i/>
          <w:iCs/>
          <w:w w:val="105"/>
          <w:sz w:val="28"/>
          <w:szCs w:val="28"/>
          <w:lang w:val="es-ES" w:eastAsia="es-ES"/>
        </w:rPr>
        <w:t xml:space="preserve">contra </w:t>
      </w:r>
      <w:r w:rsidRPr="00DA2613">
        <w:rPr>
          <w:b/>
          <w:i/>
          <w:iCs/>
          <w:sz w:val="28"/>
          <w:szCs w:val="28"/>
          <w:lang w:val="es-ES" w:eastAsia="es-ES"/>
        </w:rPr>
        <w:t>del artículo 6.4 de la sesión ordinaria 14-2009.</w:t>
      </w:r>
    </w:p>
    <w:p w:rsidR="00BE0F66" w:rsidRPr="00DA2613" w:rsidRDefault="00BE0F66">
      <w:pPr>
        <w:pStyle w:val="Style20"/>
        <w:numPr>
          <w:ilvl w:val="0"/>
          <w:numId w:val="11"/>
        </w:numPr>
        <w:tabs>
          <w:tab w:val="clear" w:pos="504"/>
          <w:tab w:val="num" w:pos="1152"/>
        </w:tabs>
        <w:kinsoku w:val="0"/>
        <w:autoSpaceDE/>
        <w:autoSpaceDN/>
        <w:spacing w:line="276" w:lineRule="auto"/>
        <w:ind w:firstLine="0"/>
        <w:rPr>
          <w:b/>
          <w:i/>
          <w:iCs/>
          <w:sz w:val="28"/>
          <w:szCs w:val="28"/>
          <w:lang w:val="es-ES" w:eastAsia="es-ES"/>
        </w:rPr>
      </w:pPr>
      <w:r w:rsidRPr="00DA2613">
        <w:rPr>
          <w:b/>
          <w:i/>
          <w:iCs/>
          <w:spacing w:val="17"/>
          <w:sz w:val="28"/>
          <w:szCs w:val="28"/>
          <w:lang w:val="es-ES" w:eastAsia="es-ES"/>
        </w:rPr>
        <w:t xml:space="preserve">Elevar a conocimiento del Tribunal Administrativo de </w:t>
      </w:r>
      <w:r w:rsidRPr="00DA2613">
        <w:rPr>
          <w:b/>
          <w:i/>
          <w:iCs/>
          <w:spacing w:val="16"/>
          <w:sz w:val="28"/>
          <w:szCs w:val="28"/>
          <w:lang w:val="es-ES" w:eastAsia="es-ES"/>
        </w:rPr>
        <w:t xml:space="preserve">Transportes el Recurso de Apelación presentado en forma </w:t>
      </w:r>
      <w:r w:rsidRPr="00DA2613">
        <w:rPr>
          <w:b/>
          <w:i/>
          <w:iCs/>
          <w:sz w:val="28"/>
          <w:szCs w:val="28"/>
          <w:lang w:val="es-ES" w:eastAsia="es-ES"/>
        </w:rPr>
        <w:t>subsidiaria.</w:t>
      </w:r>
    </w:p>
    <w:p w:rsidR="00BE0F66" w:rsidRPr="00DA2613" w:rsidRDefault="00BE0F66">
      <w:pPr>
        <w:pStyle w:val="Style20"/>
        <w:numPr>
          <w:ilvl w:val="0"/>
          <w:numId w:val="10"/>
        </w:numPr>
        <w:tabs>
          <w:tab w:val="clear" w:pos="288"/>
          <w:tab w:val="num" w:pos="1008"/>
        </w:tabs>
        <w:kinsoku w:val="0"/>
        <w:autoSpaceDE/>
        <w:autoSpaceDN/>
        <w:spacing w:line="276" w:lineRule="auto"/>
        <w:rPr>
          <w:b/>
          <w:i/>
          <w:iCs/>
          <w:spacing w:val="4"/>
          <w:sz w:val="28"/>
          <w:szCs w:val="28"/>
          <w:lang w:val="es-ES" w:eastAsia="es-ES"/>
        </w:rPr>
      </w:pPr>
      <w:r w:rsidRPr="00DA2613">
        <w:rPr>
          <w:b/>
          <w:i/>
          <w:iCs/>
          <w:spacing w:val="15"/>
          <w:sz w:val="28"/>
          <w:szCs w:val="28"/>
          <w:lang w:val="es-ES" w:eastAsia="es-ES"/>
        </w:rPr>
        <w:t>Notifíquese: el señor E</w:t>
      </w:r>
      <w:r w:rsidR="00DA2613">
        <w:rPr>
          <w:b/>
          <w:i/>
          <w:iCs/>
          <w:spacing w:val="15"/>
          <w:sz w:val="28"/>
          <w:szCs w:val="28"/>
          <w:lang w:val="es-ES" w:eastAsia="es-ES"/>
        </w:rPr>
        <w:t>.</w:t>
      </w:r>
      <w:r w:rsidRPr="00DA2613">
        <w:rPr>
          <w:b/>
          <w:i/>
          <w:iCs/>
          <w:spacing w:val="15"/>
          <w:sz w:val="28"/>
          <w:szCs w:val="28"/>
          <w:lang w:val="es-ES" w:eastAsia="es-ES"/>
        </w:rPr>
        <w:t>J</w:t>
      </w:r>
      <w:r w:rsidR="00DA2613">
        <w:rPr>
          <w:b/>
          <w:i/>
          <w:iCs/>
          <w:spacing w:val="15"/>
          <w:sz w:val="28"/>
          <w:szCs w:val="28"/>
          <w:lang w:val="es-ES" w:eastAsia="es-ES"/>
        </w:rPr>
        <w:t>.</w:t>
      </w:r>
      <w:r w:rsidRPr="00DA2613">
        <w:rPr>
          <w:b/>
          <w:i/>
          <w:iCs/>
          <w:spacing w:val="15"/>
          <w:sz w:val="28"/>
          <w:szCs w:val="28"/>
          <w:lang w:val="es-ES" w:eastAsia="es-ES"/>
        </w:rPr>
        <w:t>R</w:t>
      </w:r>
      <w:r w:rsidR="00DA2613">
        <w:rPr>
          <w:b/>
          <w:i/>
          <w:iCs/>
          <w:spacing w:val="15"/>
          <w:sz w:val="28"/>
          <w:szCs w:val="28"/>
          <w:lang w:val="es-ES" w:eastAsia="es-ES"/>
        </w:rPr>
        <w:t>.</w:t>
      </w:r>
      <w:r w:rsidRPr="00DA2613">
        <w:rPr>
          <w:b/>
          <w:i/>
          <w:iCs/>
          <w:spacing w:val="15"/>
          <w:sz w:val="28"/>
          <w:szCs w:val="28"/>
          <w:lang w:val="es-ES" w:eastAsia="es-ES"/>
        </w:rPr>
        <w:t>S</w:t>
      </w:r>
      <w:r w:rsidR="00DA2613">
        <w:rPr>
          <w:b/>
          <w:i/>
          <w:iCs/>
          <w:spacing w:val="15"/>
          <w:sz w:val="28"/>
          <w:szCs w:val="28"/>
          <w:lang w:val="es-ES" w:eastAsia="es-ES"/>
        </w:rPr>
        <w:t>.</w:t>
      </w:r>
      <w:r w:rsidRPr="00DA2613">
        <w:rPr>
          <w:b/>
          <w:i/>
          <w:iCs/>
          <w:spacing w:val="15"/>
          <w:sz w:val="28"/>
          <w:szCs w:val="28"/>
          <w:lang w:val="es-ES" w:eastAsia="es-ES"/>
        </w:rPr>
        <w:t xml:space="preserve"> en su </w:t>
      </w:r>
      <w:r w:rsidRPr="00DA2613">
        <w:rPr>
          <w:b/>
          <w:i/>
          <w:iCs/>
          <w:spacing w:val="7"/>
          <w:sz w:val="28"/>
          <w:szCs w:val="28"/>
          <w:lang w:val="es-ES" w:eastAsia="es-ES"/>
        </w:rPr>
        <w:t xml:space="preserve">condición de apoderado generalísimo sin límite de suma de la </w:t>
      </w:r>
      <w:r w:rsidRPr="00DA2613">
        <w:rPr>
          <w:b/>
          <w:i/>
          <w:iCs/>
          <w:spacing w:val="4"/>
          <w:sz w:val="28"/>
          <w:szCs w:val="28"/>
          <w:lang w:val="es-ES" w:eastAsia="es-ES"/>
        </w:rPr>
        <w:t>empresa T</w:t>
      </w:r>
      <w:r w:rsidR="00DA2613">
        <w:rPr>
          <w:b/>
          <w:i/>
          <w:iCs/>
          <w:spacing w:val="4"/>
          <w:sz w:val="28"/>
          <w:szCs w:val="28"/>
          <w:lang w:val="es-ES" w:eastAsia="es-ES"/>
        </w:rPr>
        <w:t>.</w:t>
      </w:r>
      <w:r w:rsidRPr="00DA2613">
        <w:rPr>
          <w:b/>
          <w:i/>
          <w:iCs/>
          <w:spacing w:val="4"/>
          <w:sz w:val="28"/>
          <w:szCs w:val="28"/>
          <w:lang w:val="es-ES" w:eastAsia="es-ES"/>
        </w:rPr>
        <w:t>D</w:t>
      </w:r>
      <w:r w:rsidR="00DA2613">
        <w:rPr>
          <w:b/>
          <w:i/>
          <w:iCs/>
          <w:spacing w:val="4"/>
          <w:sz w:val="28"/>
          <w:szCs w:val="28"/>
          <w:lang w:val="es-ES" w:eastAsia="es-ES"/>
        </w:rPr>
        <w:t>.</w:t>
      </w:r>
      <w:r w:rsidRPr="00DA2613">
        <w:rPr>
          <w:b/>
          <w:i/>
          <w:iCs/>
          <w:spacing w:val="4"/>
          <w:sz w:val="28"/>
          <w:szCs w:val="28"/>
          <w:lang w:val="es-ES" w:eastAsia="es-ES"/>
        </w:rPr>
        <w:t xml:space="preserve"> S.A. fax </w:t>
      </w:r>
      <w:r w:rsidR="00DA2613">
        <w:rPr>
          <w:b/>
          <w:i/>
          <w:iCs/>
          <w:spacing w:val="4"/>
          <w:sz w:val="28"/>
          <w:szCs w:val="28"/>
          <w:lang w:val="es-ES" w:eastAsia="es-ES"/>
        </w:rPr>
        <w:t>XX</w:t>
      </w:r>
      <w:r w:rsidRPr="00DA2613">
        <w:rPr>
          <w:b/>
          <w:i/>
          <w:iCs/>
          <w:spacing w:val="4"/>
          <w:sz w:val="28"/>
          <w:szCs w:val="28"/>
          <w:lang w:val="es-ES" w:eastAsia="es-ES"/>
        </w:rPr>
        <w:t>-</w:t>
      </w:r>
      <w:r w:rsidR="00DA2613">
        <w:rPr>
          <w:b/>
          <w:i/>
          <w:iCs/>
          <w:spacing w:val="4"/>
          <w:sz w:val="28"/>
          <w:szCs w:val="28"/>
          <w:lang w:val="es-ES" w:eastAsia="es-ES"/>
        </w:rPr>
        <w:t>XX</w:t>
      </w:r>
      <w:r w:rsidRPr="00DA2613">
        <w:rPr>
          <w:b/>
          <w:i/>
          <w:iCs/>
          <w:spacing w:val="4"/>
          <w:sz w:val="28"/>
          <w:szCs w:val="28"/>
          <w:lang w:val="es-ES" w:eastAsia="es-ES"/>
        </w:rPr>
        <w:t>-</w:t>
      </w:r>
      <w:r w:rsidR="00DA2613">
        <w:rPr>
          <w:b/>
          <w:i/>
          <w:iCs/>
          <w:spacing w:val="4"/>
          <w:sz w:val="28"/>
          <w:szCs w:val="28"/>
          <w:lang w:val="es-ES" w:eastAsia="es-ES"/>
        </w:rPr>
        <w:t>XX</w:t>
      </w:r>
      <w:r w:rsidRPr="00DA2613">
        <w:rPr>
          <w:b/>
          <w:i/>
          <w:iCs/>
          <w:spacing w:val="4"/>
          <w:sz w:val="28"/>
          <w:szCs w:val="28"/>
          <w:lang w:val="es-ES" w:eastAsia="es-ES"/>
        </w:rPr>
        <w:t>-</w:t>
      </w:r>
      <w:r w:rsidR="00DA2613">
        <w:rPr>
          <w:b/>
          <w:i/>
          <w:iCs/>
          <w:spacing w:val="4"/>
          <w:sz w:val="28"/>
          <w:szCs w:val="28"/>
          <w:lang w:val="es-ES" w:eastAsia="es-ES"/>
        </w:rPr>
        <w:t>XX</w:t>
      </w:r>
      <w:r w:rsidRPr="00DA2613">
        <w:rPr>
          <w:b/>
          <w:i/>
          <w:iCs/>
          <w:spacing w:val="4"/>
          <w:sz w:val="28"/>
          <w:szCs w:val="28"/>
          <w:lang w:val="es-ES" w:eastAsia="es-ES"/>
        </w:rPr>
        <w:t>, Dirección de Asuntos Jurídicos, Tribunal Administrativo de Transportes."...</w:t>
      </w:r>
    </w:p>
    <w:p w:rsidR="00BE0F66" w:rsidRDefault="00BE0F66">
      <w:pPr>
        <w:pStyle w:val="Style2"/>
        <w:numPr>
          <w:ilvl w:val="0"/>
          <w:numId w:val="12"/>
        </w:numPr>
        <w:tabs>
          <w:tab w:val="clear" w:pos="720"/>
          <w:tab w:val="num" w:pos="864"/>
        </w:tabs>
        <w:kinsoku w:val="0"/>
        <w:autoSpaceDE/>
        <w:autoSpaceDN/>
        <w:adjustRightInd/>
        <w:spacing w:before="684" w:line="285" w:lineRule="auto"/>
        <w:ind w:right="72"/>
        <w:jc w:val="both"/>
        <w:rPr>
          <w:spacing w:val="2"/>
          <w:sz w:val="25"/>
          <w:szCs w:val="25"/>
          <w:lang w:val="es-ES" w:eastAsia="es-ES"/>
        </w:rPr>
      </w:pPr>
      <w:r>
        <w:rPr>
          <w:sz w:val="25"/>
          <w:szCs w:val="25"/>
          <w:lang w:val="es-ES" w:eastAsia="es-ES"/>
        </w:rPr>
        <w:t xml:space="preserve">En concomitancia con lo antes consignado, la Junta Directiva del Consejo de </w:t>
      </w:r>
      <w:r>
        <w:rPr>
          <w:spacing w:val="7"/>
          <w:sz w:val="25"/>
          <w:szCs w:val="25"/>
          <w:lang w:val="es-ES" w:eastAsia="es-ES"/>
        </w:rPr>
        <w:t xml:space="preserve">Transporte Público, mediante </w:t>
      </w:r>
      <w:r>
        <w:rPr>
          <w:b/>
          <w:bCs/>
          <w:spacing w:val="7"/>
          <w:sz w:val="25"/>
          <w:szCs w:val="25"/>
          <w:lang w:val="es-ES" w:eastAsia="es-ES"/>
        </w:rPr>
        <w:t xml:space="preserve">Artículo 3.2 de la Sesión Extraordinaria 07-2010 </w:t>
      </w:r>
      <w:r>
        <w:rPr>
          <w:b/>
          <w:bCs/>
          <w:spacing w:val="4"/>
          <w:sz w:val="25"/>
          <w:szCs w:val="25"/>
          <w:lang w:val="es-ES" w:eastAsia="es-ES"/>
        </w:rPr>
        <w:t xml:space="preserve">del 24 de Marzo del 2010, </w:t>
      </w:r>
      <w:r>
        <w:rPr>
          <w:spacing w:val="4"/>
          <w:sz w:val="25"/>
          <w:szCs w:val="25"/>
          <w:lang w:val="es-ES" w:eastAsia="es-ES"/>
        </w:rPr>
        <w:t xml:space="preserve">dispone Rechazar el conducente Recurso de Revocatoria </w:t>
      </w:r>
      <w:r>
        <w:rPr>
          <w:spacing w:val="9"/>
          <w:sz w:val="25"/>
          <w:szCs w:val="25"/>
          <w:lang w:val="es-ES" w:eastAsia="es-ES"/>
        </w:rPr>
        <w:t xml:space="preserve">y eleva a conocimiento de este Tribunal la Apelación en subsidio y las demás </w:t>
      </w:r>
      <w:r>
        <w:rPr>
          <w:spacing w:val="2"/>
          <w:sz w:val="25"/>
          <w:szCs w:val="25"/>
          <w:lang w:val="es-ES" w:eastAsia="es-ES"/>
        </w:rPr>
        <w:t xml:space="preserve">Acciones de Impugnación y Medidas Cautelares presentadas contra el </w:t>
      </w:r>
      <w:r>
        <w:rPr>
          <w:b/>
          <w:bCs/>
          <w:spacing w:val="2"/>
          <w:sz w:val="25"/>
          <w:szCs w:val="25"/>
          <w:lang w:val="es-ES" w:eastAsia="es-ES"/>
        </w:rPr>
        <w:t xml:space="preserve">Artículo No. </w:t>
      </w:r>
      <w:r>
        <w:rPr>
          <w:b/>
          <w:bCs/>
          <w:spacing w:val="3"/>
          <w:sz w:val="25"/>
          <w:szCs w:val="25"/>
          <w:lang w:val="es-ES" w:eastAsia="es-ES"/>
        </w:rPr>
        <w:t xml:space="preserve">3.4.12 de la Sesión Ordinaria No. 39-2007 de fecha 29 de Mayo del 2007, </w:t>
      </w:r>
      <w:r>
        <w:rPr>
          <w:spacing w:val="3"/>
          <w:sz w:val="25"/>
          <w:szCs w:val="25"/>
          <w:lang w:val="es-ES" w:eastAsia="es-ES"/>
        </w:rPr>
        <w:t xml:space="preserve">relativo </w:t>
      </w:r>
      <w:r>
        <w:rPr>
          <w:spacing w:val="2"/>
          <w:sz w:val="25"/>
          <w:szCs w:val="25"/>
          <w:lang w:val="es-ES" w:eastAsia="es-ES"/>
        </w:rPr>
        <w:t>al mismo asunto en discusión.</w:t>
      </w:r>
    </w:p>
    <w:p w:rsidR="005B4974" w:rsidRPr="005B4974" w:rsidRDefault="00BE0F66" w:rsidP="005B4974">
      <w:pPr>
        <w:pStyle w:val="Style2"/>
        <w:numPr>
          <w:ilvl w:val="0"/>
          <w:numId w:val="12"/>
        </w:numPr>
        <w:tabs>
          <w:tab w:val="clear" w:pos="720"/>
          <w:tab w:val="num" w:pos="864"/>
        </w:tabs>
        <w:kinsoku w:val="0"/>
        <w:autoSpaceDE/>
        <w:autoSpaceDN/>
        <w:adjustRightInd/>
        <w:spacing w:before="432" w:after="828"/>
        <w:ind w:right="72"/>
        <w:jc w:val="both"/>
        <w:rPr>
          <w:spacing w:val="3"/>
          <w:sz w:val="25"/>
          <w:szCs w:val="25"/>
          <w:lang w:val="es-ES" w:eastAsia="es-ES"/>
        </w:rPr>
      </w:pPr>
      <w:r>
        <w:rPr>
          <w:sz w:val="25"/>
          <w:szCs w:val="25"/>
          <w:lang w:val="es-ES" w:eastAsia="es-ES"/>
        </w:rPr>
        <w:t xml:space="preserve">Y en razón de lo anterior, mediante su Resolución No. TAT-2059-2011 de las </w:t>
      </w:r>
      <w:r>
        <w:rPr>
          <w:spacing w:val="1"/>
          <w:sz w:val="25"/>
          <w:szCs w:val="25"/>
          <w:lang w:val="es-ES" w:eastAsia="es-ES"/>
        </w:rPr>
        <w:t xml:space="preserve">once horas con quince minutos del día Veintinueve de Junio del Dos Mil Once, este Tribunal conoció y resolvió de los </w:t>
      </w:r>
      <w:r>
        <w:rPr>
          <w:b/>
          <w:bCs/>
          <w:spacing w:val="1"/>
          <w:sz w:val="25"/>
          <w:szCs w:val="25"/>
          <w:lang w:val="es-ES" w:eastAsia="es-ES"/>
        </w:rPr>
        <w:t xml:space="preserve">Recursos de Apelación </w:t>
      </w:r>
      <w:r>
        <w:rPr>
          <w:spacing w:val="1"/>
          <w:sz w:val="25"/>
          <w:szCs w:val="25"/>
          <w:lang w:val="es-ES" w:eastAsia="es-ES"/>
        </w:rPr>
        <w:t xml:space="preserve">y </w:t>
      </w:r>
      <w:r>
        <w:rPr>
          <w:b/>
          <w:bCs/>
          <w:spacing w:val="1"/>
          <w:sz w:val="25"/>
          <w:szCs w:val="25"/>
          <w:lang w:val="es-ES" w:eastAsia="es-ES"/>
        </w:rPr>
        <w:t xml:space="preserve">Acciones de Nulidad </w:t>
      </w:r>
      <w:r>
        <w:rPr>
          <w:spacing w:val="-1"/>
          <w:sz w:val="25"/>
          <w:szCs w:val="25"/>
          <w:lang w:val="es-ES" w:eastAsia="es-ES"/>
        </w:rPr>
        <w:t xml:space="preserve">interpuestas por los señores </w:t>
      </w:r>
      <w:r w:rsidRPr="005B4974">
        <w:rPr>
          <w:b/>
          <w:spacing w:val="-1"/>
          <w:sz w:val="25"/>
          <w:szCs w:val="25"/>
          <w:lang w:val="es-ES" w:eastAsia="es-ES"/>
        </w:rPr>
        <w:t>D</w:t>
      </w:r>
      <w:r w:rsidR="00DA2613" w:rsidRPr="005B4974">
        <w:rPr>
          <w:b/>
          <w:spacing w:val="-1"/>
          <w:sz w:val="25"/>
          <w:szCs w:val="25"/>
          <w:lang w:val="es-ES" w:eastAsia="es-ES"/>
        </w:rPr>
        <w:t>.</w:t>
      </w:r>
      <w:r w:rsidRPr="005B4974">
        <w:rPr>
          <w:b/>
          <w:spacing w:val="-1"/>
          <w:sz w:val="25"/>
          <w:szCs w:val="25"/>
          <w:lang w:val="es-ES" w:eastAsia="es-ES"/>
        </w:rPr>
        <w:t>J</w:t>
      </w:r>
      <w:r w:rsidR="00DA2613" w:rsidRPr="005B4974">
        <w:rPr>
          <w:b/>
          <w:spacing w:val="-1"/>
          <w:sz w:val="25"/>
          <w:szCs w:val="25"/>
          <w:lang w:val="es-ES" w:eastAsia="es-ES"/>
        </w:rPr>
        <w:t>.</w:t>
      </w:r>
      <w:r w:rsidRPr="005B4974">
        <w:rPr>
          <w:b/>
          <w:spacing w:val="-1"/>
          <w:sz w:val="25"/>
          <w:szCs w:val="25"/>
          <w:lang w:val="es-ES" w:eastAsia="es-ES"/>
        </w:rPr>
        <w:t>C</w:t>
      </w:r>
      <w:r w:rsidR="00DA2613" w:rsidRPr="005B4974">
        <w:rPr>
          <w:b/>
          <w:spacing w:val="-1"/>
          <w:sz w:val="25"/>
          <w:szCs w:val="25"/>
          <w:lang w:val="es-ES" w:eastAsia="es-ES"/>
        </w:rPr>
        <w:t>.</w:t>
      </w:r>
      <w:r w:rsidRPr="005B4974">
        <w:rPr>
          <w:b/>
          <w:spacing w:val="-1"/>
          <w:sz w:val="25"/>
          <w:szCs w:val="25"/>
          <w:lang w:val="es-ES" w:eastAsia="es-ES"/>
        </w:rPr>
        <w:t>A</w:t>
      </w:r>
      <w:r w:rsidR="00DA2613">
        <w:rPr>
          <w:spacing w:val="-1"/>
          <w:sz w:val="25"/>
          <w:szCs w:val="25"/>
          <w:lang w:val="es-ES" w:eastAsia="es-ES"/>
        </w:rPr>
        <w:t>.</w:t>
      </w:r>
      <w:r>
        <w:rPr>
          <w:spacing w:val="-1"/>
          <w:sz w:val="25"/>
          <w:szCs w:val="25"/>
          <w:lang w:val="es-ES" w:eastAsia="es-ES"/>
        </w:rPr>
        <w:t xml:space="preserve">, portador de la cédula </w:t>
      </w:r>
      <w:r>
        <w:rPr>
          <w:spacing w:val="10"/>
          <w:sz w:val="25"/>
          <w:szCs w:val="25"/>
          <w:lang w:val="es-ES" w:eastAsia="es-ES"/>
        </w:rPr>
        <w:t xml:space="preserve">de identidad número </w:t>
      </w:r>
      <w:r w:rsidR="00DA2613">
        <w:rPr>
          <w:spacing w:val="10"/>
          <w:sz w:val="25"/>
          <w:szCs w:val="25"/>
          <w:lang w:val="es-ES" w:eastAsia="es-ES"/>
        </w:rPr>
        <w:t>X</w:t>
      </w:r>
      <w:r>
        <w:rPr>
          <w:spacing w:val="10"/>
          <w:sz w:val="25"/>
          <w:szCs w:val="25"/>
          <w:lang w:val="es-ES" w:eastAsia="es-ES"/>
        </w:rPr>
        <w:t>-</w:t>
      </w:r>
      <w:r w:rsidR="00DA2613">
        <w:rPr>
          <w:spacing w:val="10"/>
          <w:sz w:val="25"/>
          <w:szCs w:val="25"/>
          <w:lang w:val="es-ES" w:eastAsia="es-ES"/>
        </w:rPr>
        <w:t>XXX-XXX</w:t>
      </w:r>
      <w:r>
        <w:rPr>
          <w:spacing w:val="10"/>
          <w:sz w:val="25"/>
          <w:szCs w:val="25"/>
          <w:lang w:val="es-ES" w:eastAsia="es-ES"/>
        </w:rPr>
        <w:t xml:space="preserve">, en su condición de Apoderado de la empresa </w:t>
      </w:r>
      <w:r w:rsidRPr="005B4974">
        <w:rPr>
          <w:b/>
          <w:spacing w:val="-4"/>
          <w:sz w:val="25"/>
          <w:szCs w:val="25"/>
          <w:lang w:val="es-ES" w:eastAsia="es-ES"/>
        </w:rPr>
        <w:t>R</w:t>
      </w:r>
      <w:r w:rsidR="00AD1CF0" w:rsidRPr="005B4974">
        <w:rPr>
          <w:b/>
          <w:spacing w:val="-4"/>
          <w:sz w:val="25"/>
          <w:szCs w:val="25"/>
          <w:lang w:val="es-ES" w:eastAsia="es-ES"/>
        </w:rPr>
        <w:t>.</w:t>
      </w:r>
      <w:r w:rsidRPr="005B4974">
        <w:rPr>
          <w:b/>
          <w:spacing w:val="-4"/>
          <w:sz w:val="25"/>
          <w:szCs w:val="25"/>
          <w:lang w:val="es-ES" w:eastAsia="es-ES"/>
        </w:rPr>
        <w:t>D</w:t>
      </w:r>
      <w:r w:rsidR="00AD1CF0" w:rsidRPr="005B4974">
        <w:rPr>
          <w:b/>
          <w:spacing w:val="-4"/>
          <w:sz w:val="25"/>
          <w:szCs w:val="25"/>
          <w:lang w:val="es-ES" w:eastAsia="es-ES"/>
        </w:rPr>
        <w:t>.</w:t>
      </w:r>
      <w:r w:rsidRPr="005B4974">
        <w:rPr>
          <w:b/>
          <w:spacing w:val="-4"/>
          <w:sz w:val="25"/>
          <w:szCs w:val="25"/>
          <w:lang w:val="es-ES" w:eastAsia="es-ES"/>
        </w:rPr>
        <w:t>C</w:t>
      </w:r>
      <w:r w:rsidR="00AD1CF0" w:rsidRPr="005B4974">
        <w:rPr>
          <w:b/>
          <w:spacing w:val="-4"/>
          <w:sz w:val="25"/>
          <w:szCs w:val="25"/>
          <w:lang w:val="es-ES" w:eastAsia="es-ES"/>
        </w:rPr>
        <w:t>.</w:t>
      </w:r>
      <w:r w:rsidRPr="005B4974">
        <w:rPr>
          <w:b/>
          <w:bCs/>
          <w:spacing w:val="-4"/>
          <w:sz w:val="26"/>
          <w:szCs w:val="26"/>
          <w:lang w:val="es-ES" w:eastAsia="es-ES"/>
        </w:rPr>
        <w:t>S.A.</w:t>
      </w:r>
      <w:r>
        <w:rPr>
          <w:b/>
          <w:bCs/>
          <w:spacing w:val="-4"/>
          <w:sz w:val="26"/>
          <w:szCs w:val="26"/>
          <w:lang w:val="es-ES" w:eastAsia="es-ES"/>
        </w:rPr>
        <w:t xml:space="preserve">; </w:t>
      </w:r>
      <w:r w:rsidRPr="005B4974">
        <w:rPr>
          <w:b/>
          <w:spacing w:val="-4"/>
          <w:sz w:val="25"/>
          <w:szCs w:val="25"/>
          <w:lang w:val="es-ES" w:eastAsia="es-ES"/>
        </w:rPr>
        <w:t>R</w:t>
      </w:r>
      <w:r w:rsidR="00AD1CF0" w:rsidRPr="005B4974">
        <w:rPr>
          <w:b/>
          <w:spacing w:val="-4"/>
          <w:sz w:val="25"/>
          <w:szCs w:val="25"/>
          <w:lang w:val="es-ES" w:eastAsia="es-ES"/>
        </w:rPr>
        <w:t>.</w:t>
      </w:r>
      <w:r w:rsidRPr="005B4974">
        <w:rPr>
          <w:b/>
          <w:spacing w:val="-4"/>
          <w:sz w:val="25"/>
          <w:szCs w:val="25"/>
          <w:lang w:val="es-ES" w:eastAsia="es-ES"/>
        </w:rPr>
        <w:t>A</w:t>
      </w:r>
      <w:r w:rsidR="00AD1CF0" w:rsidRPr="005B4974">
        <w:rPr>
          <w:b/>
          <w:spacing w:val="-4"/>
          <w:sz w:val="25"/>
          <w:szCs w:val="25"/>
          <w:lang w:val="es-ES" w:eastAsia="es-ES"/>
        </w:rPr>
        <w:t>.</w:t>
      </w:r>
      <w:r w:rsidRPr="005B4974">
        <w:rPr>
          <w:b/>
          <w:spacing w:val="-4"/>
          <w:sz w:val="25"/>
          <w:szCs w:val="25"/>
          <w:lang w:val="es-ES" w:eastAsia="es-ES"/>
        </w:rPr>
        <w:t>V</w:t>
      </w:r>
      <w:r w:rsidR="00AD1CF0" w:rsidRPr="005B4974">
        <w:rPr>
          <w:b/>
          <w:spacing w:val="-4"/>
          <w:sz w:val="25"/>
          <w:szCs w:val="25"/>
          <w:lang w:val="es-ES" w:eastAsia="es-ES"/>
        </w:rPr>
        <w:t>.</w:t>
      </w:r>
      <w:r w:rsidRPr="005B4974">
        <w:rPr>
          <w:b/>
          <w:spacing w:val="-4"/>
          <w:sz w:val="25"/>
          <w:szCs w:val="25"/>
          <w:lang w:val="es-ES" w:eastAsia="es-ES"/>
        </w:rPr>
        <w:t>F</w:t>
      </w:r>
      <w:r w:rsidR="00AD1CF0">
        <w:rPr>
          <w:spacing w:val="-4"/>
          <w:sz w:val="25"/>
          <w:szCs w:val="25"/>
          <w:lang w:val="es-ES" w:eastAsia="es-ES"/>
        </w:rPr>
        <w:t>.</w:t>
      </w:r>
      <w:r>
        <w:rPr>
          <w:spacing w:val="-4"/>
          <w:sz w:val="25"/>
          <w:szCs w:val="25"/>
          <w:lang w:val="es-ES" w:eastAsia="es-ES"/>
        </w:rPr>
        <w:t xml:space="preserve">, portador de la </w:t>
      </w:r>
      <w:r>
        <w:rPr>
          <w:spacing w:val="-1"/>
          <w:sz w:val="25"/>
          <w:szCs w:val="25"/>
          <w:lang w:val="es-ES" w:eastAsia="es-ES"/>
        </w:rPr>
        <w:t xml:space="preserve">cédula de identidad número </w:t>
      </w:r>
      <w:r w:rsidR="00AD1CF0">
        <w:rPr>
          <w:spacing w:val="-1"/>
          <w:sz w:val="25"/>
          <w:szCs w:val="25"/>
          <w:lang w:val="es-ES" w:eastAsia="es-ES"/>
        </w:rPr>
        <w:t>X</w:t>
      </w:r>
      <w:r>
        <w:rPr>
          <w:spacing w:val="-1"/>
          <w:sz w:val="25"/>
          <w:szCs w:val="25"/>
          <w:lang w:val="es-ES" w:eastAsia="es-ES"/>
        </w:rPr>
        <w:t>-</w:t>
      </w:r>
      <w:r w:rsidR="00AD1CF0">
        <w:rPr>
          <w:spacing w:val="-1"/>
          <w:sz w:val="25"/>
          <w:szCs w:val="25"/>
          <w:lang w:val="es-ES" w:eastAsia="es-ES"/>
        </w:rPr>
        <w:t>XXX</w:t>
      </w:r>
      <w:r>
        <w:rPr>
          <w:spacing w:val="-1"/>
          <w:sz w:val="25"/>
          <w:szCs w:val="25"/>
          <w:lang w:val="es-ES" w:eastAsia="es-ES"/>
        </w:rPr>
        <w:t>-</w:t>
      </w:r>
      <w:r w:rsidR="00AD1CF0">
        <w:rPr>
          <w:spacing w:val="-1"/>
          <w:sz w:val="25"/>
          <w:szCs w:val="25"/>
          <w:lang w:val="es-ES" w:eastAsia="es-ES"/>
        </w:rPr>
        <w:t>XXX</w:t>
      </w:r>
      <w:r>
        <w:rPr>
          <w:spacing w:val="-1"/>
          <w:sz w:val="25"/>
          <w:szCs w:val="25"/>
          <w:lang w:val="es-ES" w:eastAsia="es-ES"/>
        </w:rPr>
        <w:t xml:space="preserve">, en su condición de Apoderado de la empresa </w:t>
      </w:r>
      <w:r w:rsidRPr="005B4974">
        <w:rPr>
          <w:b/>
          <w:spacing w:val="-1"/>
          <w:sz w:val="25"/>
          <w:szCs w:val="25"/>
          <w:lang w:val="es-ES" w:eastAsia="es-ES"/>
        </w:rPr>
        <w:t>P</w:t>
      </w:r>
      <w:r w:rsidR="00AD1CF0" w:rsidRPr="005B4974">
        <w:rPr>
          <w:b/>
          <w:spacing w:val="-1"/>
          <w:sz w:val="25"/>
          <w:szCs w:val="25"/>
          <w:lang w:val="es-ES" w:eastAsia="es-ES"/>
        </w:rPr>
        <w:t>.</w:t>
      </w:r>
      <w:r w:rsidRPr="005B4974">
        <w:rPr>
          <w:b/>
          <w:spacing w:val="-1"/>
          <w:sz w:val="25"/>
          <w:szCs w:val="25"/>
          <w:lang w:val="es-ES" w:eastAsia="es-ES"/>
        </w:rPr>
        <w:t>D</w:t>
      </w:r>
      <w:r w:rsidR="00AD1CF0" w:rsidRPr="005B4974">
        <w:rPr>
          <w:b/>
          <w:spacing w:val="-1"/>
          <w:sz w:val="25"/>
          <w:szCs w:val="25"/>
          <w:lang w:val="es-ES" w:eastAsia="es-ES"/>
        </w:rPr>
        <w:t>.</w:t>
      </w:r>
      <w:r w:rsidRPr="005B4974">
        <w:rPr>
          <w:b/>
          <w:spacing w:val="-1"/>
          <w:sz w:val="25"/>
          <w:szCs w:val="25"/>
          <w:lang w:val="es-ES" w:eastAsia="es-ES"/>
        </w:rPr>
        <w:t>L</w:t>
      </w:r>
      <w:r w:rsidR="00AD1CF0" w:rsidRPr="005B4974">
        <w:rPr>
          <w:b/>
          <w:spacing w:val="-1"/>
          <w:sz w:val="25"/>
          <w:szCs w:val="25"/>
          <w:lang w:val="es-ES" w:eastAsia="es-ES"/>
        </w:rPr>
        <w:t>.</w:t>
      </w:r>
      <w:r w:rsidRPr="005B4974">
        <w:rPr>
          <w:b/>
          <w:bCs/>
          <w:spacing w:val="-1"/>
          <w:sz w:val="26"/>
          <w:szCs w:val="26"/>
          <w:lang w:val="es-ES" w:eastAsia="es-ES"/>
        </w:rPr>
        <w:t>S.</w:t>
      </w:r>
      <w:r>
        <w:rPr>
          <w:b/>
          <w:bCs/>
          <w:spacing w:val="-1"/>
          <w:sz w:val="26"/>
          <w:szCs w:val="26"/>
          <w:lang w:val="es-ES" w:eastAsia="es-ES"/>
        </w:rPr>
        <w:t xml:space="preserve">A.; </w:t>
      </w:r>
      <w:r w:rsidR="00AD1CF0" w:rsidRPr="005B4974">
        <w:rPr>
          <w:b/>
          <w:bCs/>
          <w:spacing w:val="-1"/>
          <w:sz w:val="26"/>
          <w:szCs w:val="26"/>
          <w:lang w:val="es-ES" w:eastAsia="es-ES"/>
        </w:rPr>
        <w:t>N.</w:t>
      </w:r>
      <w:r w:rsidRPr="005B4974">
        <w:rPr>
          <w:rFonts w:ascii="Bookman Old Style" w:hAnsi="Bookman Old Style" w:cs="Bookman Old Style"/>
          <w:b/>
          <w:spacing w:val="-1"/>
          <w:sz w:val="20"/>
          <w:szCs w:val="20"/>
          <w:lang w:val="es-ES" w:eastAsia="es-ES"/>
        </w:rPr>
        <w:t>B</w:t>
      </w:r>
      <w:r w:rsidR="00AD1CF0" w:rsidRPr="005B4974">
        <w:rPr>
          <w:rFonts w:ascii="Bookman Old Style" w:hAnsi="Bookman Old Style" w:cs="Bookman Old Style"/>
          <w:b/>
          <w:spacing w:val="-1"/>
          <w:sz w:val="20"/>
          <w:szCs w:val="20"/>
          <w:lang w:val="es-ES" w:eastAsia="es-ES"/>
        </w:rPr>
        <w:t>.</w:t>
      </w:r>
      <w:r w:rsidRPr="005B4974">
        <w:rPr>
          <w:rFonts w:ascii="Bookman Old Style" w:hAnsi="Bookman Old Style" w:cs="Bookman Old Style"/>
          <w:b/>
          <w:spacing w:val="-1"/>
          <w:sz w:val="20"/>
          <w:szCs w:val="20"/>
          <w:lang w:val="es-ES" w:eastAsia="es-ES"/>
        </w:rPr>
        <w:t>R</w:t>
      </w:r>
      <w:r w:rsidR="00AD1CF0">
        <w:rPr>
          <w:rFonts w:ascii="Bookman Old Style" w:hAnsi="Bookman Old Style" w:cs="Bookman Old Style"/>
          <w:spacing w:val="-1"/>
          <w:sz w:val="20"/>
          <w:szCs w:val="20"/>
          <w:lang w:val="es-ES" w:eastAsia="es-ES"/>
        </w:rPr>
        <w:t>.</w:t>
      </w:r>
      <w:r>
        <w:rPr>
          <w:rFonts w:ascii="Bookman Old Style" w:hAnsi="Bookman Old Style" w:cs="Bookman Old Style"/>
          <w:spacing w:val="-1"/>
          <w:sz w:val="20"/>
          <w:szCs w:val="20"/>
          <w:lang w:val="es-ES" w:eastAsia="es-ES"/>
        </w:rPr>
        <w:t xml:space="preserve">, </w:t>
      </w:r>
      <w:r>
        <w:rPr>
          <w:spacing w:val="-1"/>
          <w:sz w:val="25"/>
          <w:szCs w:val="25"/>
          <w:lang w:val="es-ES" w:eastAsia="es-ES"/>
        </w:rPr>
        <w:t xml:space="preserve">portador de la cédula </w:t>
      </w:r>
      <w:r>
        <w:rPr>
          <w:spacing w:val="11"/>
          <w:sz w:val="25"/>
          <w:szCs w:val="25"/>
          <w:lang w:val="es-ES" w:eastAsia="es-ES"/>
        </w:rPr>
        <w:t xml:space="preserve">de identidad número 9-032-300 en su condición de Apoderado de la empresa </w:t>
      </w:r>
      <w:r w:rsidRPr="005B4974">
        <w:rPr>
          <w:b/>
          <w:spacing w:val="-2"/>
          <w:sz w:val="25"/>
          <w:szCs w:val="25"/>
          <w:lang w:val="es-ES" w:eastAsia="es-ES"/>
        </w:rPr>
        <w:t>T</w:t>
      </w:r>
      <w:r w:rsidR="005B4974" w:rsidRPr="005B4974">
        <w:rPr>
          <w:b/>
          <w:spacing w:val="-2"/>
          <w:sz w:val="25"/>
          <w:szCs w:val="25"/>
          <w:lang w:val="es-ES" w:eastAsia="es-ES"/>
        </w:rPr>
        <w:t>.</w:t>
      </w:r>
      <w:r w:rsidRPr="005B4974">
        <w:rPr>
          <w:b/>
          <w:spacing w:val="-2"/>
          <w:sz w:val="25"/>
          <w:szCs w:val="25"/>
          <w:lang w:val="es-ES" w:eastAsia="es-ES"/>
        </w:rPr>
        <w:t>L</w:t>
      </w:r>
      <w:r w:rsidR="005B4974" w:rsidRPr="005B4974">
        <w:rPr>
          <w:b/>
          <w:spacing w:val="-2"/>
          <w:sz w:val="25"/>
          <w:szCs w:val="25"/>
          <w:lang w:val="es-ES" w:eastAsia="es-ES"/>
        </w:rPr>
        <w:t>.</w:t>
      </w:r>
      <w:r w:rsidRPr="005B4974">
        <w:rPr>
          <w:b/>
          <w:spacing w:val="-2"/>
          <w:sz w:val="25"/>
          <w:szCs w:val="25"/>
          <w:lang w:val="es-ES" w:eastAsia="es-ES"/>
        </w:rPr>
        <w:t>D</w:t>
      </w:r>
      <w:r w:rsidR="005B4974" w:rsidRPr="005B4974">
        <w:rPr>
          <w:b/>
          <w:spacing w:val="-2"/>
          <w:sz w:val="25"/>
          <w:szCs w:val="25"/>
          <w:lang w:val="es-ES" w:eastAsia="es-ES"/>
        </w:rPr>
        <w:t>.</w:t>
      </w:r>
      <w:r w:rsidRPr="005B4974">
        <w:rPr>
          <w:b/>
          <w:spacing w:val="-2"/>
          <w:sz w:val="25"/>
          <w:szCs w:val="25"/>
          <w:lang w:val="es-ES" w:eastAsia="es-ES"/>
        </w:rPr>
        <w:t>N</w:t>
      </w:r>
      <w:r w:rsidR="005B4974" w:rsidRPr="005B4974">
        <w:rPr>
          <w:b/>
          <w:spacing w:val="-2"/>
          <w:sz w:val="25"/>
          <w:szCs w:val="25"/>
          <w:lang w:val="es-ES" w:eastAsia="es-ES"/>
        </w:rPr>
        <w:t>.</w:t>
      </w:r>
      <w:r>
        <w:rPr>
          <w:b/>
          <w:bCs/>
          <w:spacing w:val="-2"/>
          <w:sz w:val="25"/>
          <w:szCs w:val="25"/>
          <w:lang w:val="es-ES" w:eastAsia="es-ES"/>
        </w:rPr>
        <w:t xml:space="preserve">S.A. </w:t>
      </w:r>
      <w:r>
        <w:rPr>
          <w:spacing w:val="-2"/>
          <w:sz w:val="25"/>
          <w:szCs w:val="25"/>
          <w:lang w:val="es-ES" w:eastAsia="es-ES"/>
        </w:rPr>
        <w:t xml:space="preserve">contra el Artículo No. 3.4.12 de la </w:t>
      </w:r>
      <w:r>
        <w:rPr>
          <w:spacing w:val="3"/>
          <w:sz w:val="25"/>
          <w:szCs w:val="25"/>
          <w:lang w:val="es-ES" w:eastAsia="es-ES"/>
        </w:rPr>
        <w:t xml:space="preserve">Sesión Ordinaria No. 39-2007 de fecha 29 de Mayo del 2007, dictado por la junta </w:t>
      </w:r>
      <w:r>
        <w:rPr>
          <w:spacing w:val="6"/>
          <w:sz w:val="25"/>
          <w:szCs w:val="25"/>
          <w:lang w:val="es-ES" w:eastAsia="es-ES"/>
        </w:rPr>
        <w:t xml:space="preserve">Directiva del Consejo de Transporte Público del Ministerio de Obras Públicas y </w:t>
      </w:r>
      <w:r>
        <w:rPr>
          <w:spacing w:val="4"/>
          <w:sz w:val="25"/>
          <w:szCs w:val="25"/>
          <w:lang w:val="es-ES" w:eastAsia="es-ES"/>
        </w:rPr>
        <w:t xml:space="preserve">Transportes </w:t>
      </w:r>
      <w:r>
        <w:rPr>
          <w:b/>
          <w:bCs/>
          <w:spacing w:val="4"/>
          <w:sz w:val="25"/>
          <w:szCs w:val="25"/>
          <w:lang w:val="es-ES" w:eastAsia="es-ES"/>
        </w:rPr>
        <w:t xml:space="preserve">(Expediente TAT-027-10). </w:t>
      </w:r>
      <w:r>
        <w:rPr>
          <w:spacing w:val="4"/>
          <w:sz w:val="25"/>
          <w:szCs w:val="25"/>
          <w:lang w:val="es-ES" w:eastAsia="es-ES"/>
        </w:rPr>
        <w:t>Disponiendo en dicho acto:</w:t>
      </w:r>
      <w:r w:rsidR="005B4974">
        <w:rPr>
          <w:rFonts w:ascii="Garamond" w:hAnsi="Garamond" w:cs="Garamond"/>
          <w:b/>
          <w:bCs/>
          <w:spacing w:val="3"/>
          <w:w w:val="105"/>
          <w:sz w:val="23"/>
          <w:szCs w:val="23"/>
          <w:lang w:val="es-ES" w:eastAsia="es-ES"/>
        </w:rPr>
        <w:t xml:space="preserve"> </w:t>
      </w:r>
    </w:p>
    <w:p w:rsidR="005B4974" w:rsidRPr="005B4974" w:rsidRDefault="005B4974" w:rsidP="005B4974">
      <w:pPr>
        <w:pStyle w:val="Style2"/>
        <w:kinsoku w:val="0"/>
        <w:autoSpaceDE/>
        <w:autoSpaceDN/>
        <w:adjustRightInd/>
        <w:spacing w:before="432" w:after="828"/>
        <w:ind w:left="144" w:right="72"/>
        <w:jc w:val="both"/>
        <w:rPr>
          <w:spacing w:val="3"/>
          <w:sz w:val="25"/>
          <w:szCs w:val="25"/>
          <w:lang w:val="es-ES" w:eastAsia="es-ES"/>
        </w:rPr>
      </w:pPr>
    </w:p>
    <w:p w:rsidR="005B4974" w:rsidRPr="005B4974" w:rsidRDefault="005B4974" w:rsidP="005B4974">
      <w:pPr>
        <w:pStyle w:val="Style2"/>
        <w:kinsoku w:val="0"/>
        <w:autoSpaceDE/>
        <w:autoSpaceDN/>
        <w:adjustRightInd/>
        <w:spacing w:before="432" w:after="828"/>
        <w:ind w:left="144" w:right="72"/>
        <w:jc w:val="both"/>
        <w:rPr>
          <w:spacing w:val="3"/>
          <w:sz w:val="25"/>
          <w:szCs w:val="25"/>
          <w:lang w:val="es-ES" w:eastAsia="es-ES"/>
        </w:rPr>
      </w:pPr>
    </w:p>
    <w:p w:rsidR="00BE0F66" w:rsidRPr="005B4974" w:rsidRDefault="00BE0F66" w:rsidP="005B4974">
      <w:pPr>
        <w:pStyle w:val="Style2"/>
        <w:kinsoku w:val="0"/>
        <w:autoSpaceDE/>
        <w:autoSpaceDN/>
        <w:adjustRightInd/>
        <w:spacing w:before="432" w:after="828"/>
        <w:ind w:left="72" w:right="72"/>
        <w:jc w:val="center"/>
        <w:rPr>
          <w:spacing w:val="3"/>
          <w:sz w:val="25"/>
          <w:szCs w:val="25"/>
          <w:lang w:val="es-ES" w:eastAsia="es-ES"/>
        </w:rPr>
      </w:pPr>
      <w:r w:rsidRPr="005B4974">
        <w:rPr>
          <w:rFonts w:ascii="Garamond" w:hAnsi="Garamond" w:cs="Garamond"/>
          <w:bCs/>
          <w:spacing w:val="3"/>
          <w:w w:val="105"/>
          <w:sz w:val="23"/>
          <w:szCs w:val="23"/>
          <w:lang w:val="es-ES" w:eastAsia="es-ES"/>
        </w:rPr>
        <w:t xml:space="preserve">"POR </w:t>
      </w:r>
      <w:r w:rsidRPr="005B4974">
        <w:rPr>
          <w:spacing w:val="3"/>
          <w:sz w:val="25"/>
          <w:szCs w:val="25"/>
          <w:lang w:val="es-ES" w:eastAsia="es-ES"/>
        </w:rPr>
        <w:t>TANTO:</w:t>
      </w:r>
    </w:p>
    <w:p w:rsidR="00BE0F66" w:rsidRDefault="00BE0F66" w:rsidP="005B4974">
      <w:pPr>
        <w:pStyle w:val="Style21"/>
        <w:numPr>
          <w:ilvl w:val="0"/>
          <w:numId w:val="13"/>
        </w:numPr>
        <w:tabs>
          <w:tab w:val="clear" w:pos="792"/>
          <w:tab w:val="num" w:pos="1440"/>
        </w:tabs>
        <w:kinsoku w:val="0"/>
        <w:autoSpaceDE/>
        <w:autoSpaceDN/>
        <w:spacing w:before="252" w:line="285" w:lineRule="auto"/>
        <w:jc w:val="both"/>
        <w:rPr>
          <w:spacing w:val="-2"/>
          <w:sz w:val="25"/>
          <w:szCs w:val="25"/>
          <w:lang w:val="es-ES" w:eastAsia="es-ES"/>
        </w:rPr>
      </w:pPr>
      <w:r>
        <w:rPr>
          <w:spacing w:val="22"/>
          <w:sz w:val="25"/>
          <w:szCs w:val="25"/>
          <w:lang w:val="es-ES" w:eastAsia="es-ES"/>
        </w:rPr>
        <w:t>Se dispone acoger las acciones recursivas de apelación</w:t>
      </w:r>
      <w:r>
        <w:rPr>
          <w:spacing w:val="22"/>
          <w:sz w:val="25"/>
          <w:szCs w:val="25"/>
          <w:lang w:val="es-ES" w:eastAsia="es-ES"/>
        </w:rPr>
        <w:br/>
      </w:r>
      <w:r>
        <w:rPr>
          <w:spacing w:val="4"/>
          <w:sz w:val="25"/>
          <w:szCs w:val="25"/>
          <w:lang w:val="es-ES" w:eastAsia="es-ES"/>
        </w:rPr>
        <w:t xml:space="preserve">presentadas subsidiariamente por los personeros debidos de las firmas </w:t>
      </w:r>
      <w:r>
        <w:rPr>
          <w:spacing w:val="7"/>
          <w:sz w:val="25"/>
          <w:szCs w:val="25"/>
          <w:lang w:val="es-ES" w:eastAsia="es-ES"/>
        </w:rPr>
        <w:t>R</w:t>
      </w:r>
      <w:r w:rsidR="005B4974">
        <w:rPr>
          <w:spacing w:val="7"/>
          <w:sz w:val="25"/>
          <w:szCs w:val="25"/>
          <w:lang w:val="es-ES" w:eastAsia="es-ES"/>
        </w:rPr>
        <w:t>.</w:t>
      </w:r>
      <w:r>
        <w:rPr>
          <w:spacing w:val="7"/>
          <w:sz w:val="25"/>
          <w:szCs w:val="25"/>
          <w:lang w:val="es-ES" w:eastAsia="es-ES"/>
        </w:rPr>
        <w:t>C</w:t>
      </w:r>
      <w:r w:rsidR="005B4974">
        <w:rPr>
          <w:spacing w:val="7"/>
          <w:sz w:val="25"/>
          <w:szCs w:val="25"/>
          <w:lang w:val="es-ES" w:eastAsia="es-ES"/>
        </w:rPr>
        <w:t>.</w:t>
      </w:r>
      <w:r>
        <w:rPr>
          <w:spacing w:val="7"/>
          <w:sz w:val="25"/>
          <w:szCs w:val="25"/>
          <w:lang w:val="es-ES" w:eastAsia="es-ES"/>
        </w:rPr>
        <w:t xml:space="preserve">S.A. (Concesionaria del Servicio en las Rutas Nos. </w:t>
      </w:r>
      <w:r>
        <w:rPr>
          <w:spacing w:val="4"/>
          <w:sz w:val="25"/>
          <w:szCs w:val="25"/>
          <w:lang w:val="es-ES" w:eastAsia="es-ES"/>
        </w:rPr>
        <w:t>506 y 524: Liberia - Puntarenas y Liberia - Cañas), P</w:t>
      </w:r>
      <w:r w:rsidR="005B4974">
        <w:rPr>
          <w:spacing w:val="4"/>
          <w:sz w:val="25"/>
          <w:szCs w:val="25"/>
          <w:lang w:val="es-ES" w:eastAsia="es-ES"/>
        </w:rPr>
        <w:t>.</w:t>
      </w:r>
      <w:r>
        <w:rPr>
          <w:spacing w:val="4"/>
          <w:sz w:val="25"/>
          <w:szCs w:val="25"/>
          <w:lang w:val="es-ES" w:eastAsia="es-ES"/>
        </w:rPr>
        <w:t>L</w:t>
      </w:r>
      <w:r w:rsidR="005B4974">
        <w:rPr>
          <w:spacing w:val="4"/>
          <w:sz w:val="25"/>
          <w:szCs w:val="25"/>
          <w:lang w:val="es-ES" w:eastAsia="es-ES"/>
        </w:rPr>
        <w:t>.</w:t>
      </w:r>
      <w:r>
        <w:rPr>
          <w:spacing w:val="4"/>
          <w:sz w:val="25"/>
          <w:szCs w:val="25"/>
          <w:lang w:val="es-ES" w:eastAsia="es-ES"/>
        </w:rPr>
        <w:t xml:space="preserve">S.A. (Concesionaria del Servicio en la Ruta No. 500: Liberia — San José </w:t>
      </w:r>
      <w:r w:rsidR="005B4974">
        <w:rPr>
          <w:sz w:val="25"/>
          <w:szCs w:val="25"/>
          <w:lang w:val="es-ES" w:eastAsia="es-ES"/>
        </w:rPr>
        <w:t>y viceversa), y T.</w:t>
      </w:r>
      <w:r>
        <w:rPr>
          <w:sz w:val="25"/>
          <w:szCs w:val="25"/>
          <w:lang w:val="es-ES" w:eastAsia="es-ES"/>
        </w:rPr>
        <w:t>L</w:t>
      </w:r>
      <w:r w:rsidR="005B4974">
        <w:rPr>
          <w:sz w:val="25"/>
          <w:szCs w:val="25"/>
          <w:lang w:val="es-ES" w:eastAsia="es-ES"/>
        </w:rPr>
        <w:t>.D.N.</w:t>
      </w:r>
      <w:r>
        <w:rPr>
          <w:sz w:val="25"/>
          <w:szCs w:val="25"/>
          <w:lang w:val="es-ES" w:eastAsia="es-ES"/>
        </w:rPr>
        <w:t xml:space="preserve">S.A. (Concesionaria del </w:t>
      </w:r>
      <w:r>
        <w:rPr>
          <w:spacing w:val="8"/>
          <w:sz w:val="25"/>
          <w:szCs w:val="25"/>
          <w:lang w:val="es-ES" w:eastAsia="es-ES"/>
        </w:rPr>
        <w:t xml:space="preserve">Servicio en la Ruta No. 521: Liberia — La Cruz — Peñas Blancas y </w:t>
      </w:r>
      <w:r>
        <w:rPr>
          <w:spacing w:val="5"/>
          <w:sz w:val="25"/>
          <w:szCs w:val="25"/>
          <w:lang w:val="es-ES" w:eastAsia="es-ES"/>
        </w:rPr>
        <w:t xml:space="preserve">viceversa), contra lo determinado por el Consejo de Transporte Público </w:t>
      </w:r>
      <w:r>
        <w:rPr>
          <w:sz w:val="25"/>
          <w:szCs w:val="25"/>
          <w:lang w:val="es-ES" w:eastAsia="es-ES"/>
        </w:rPr>
        <w:t xml:space="preserve">del Ministerio de Obras Públicas y Transportes mediante su Acuerdo No. </w:t>
      </w:r>
      <w:r>
        <w:rPr>
          <w:spacing w:val="6"/>
          <w:sz w:val="25"/>
          <w:szCs w:val="25"/>
          <w:lang w:val="es-ES" w:eastAsia="es-ES"/>
        </w:rPr>
        <w:t xml:space="preserve">3.4.12 de la Sesión Ordinaria No. 39-2007 del 29 de marzo del 2007; </w:t>
      </w:r>
      <w:r>
        <w:rPr>
          <w:spacing w:val="1"/>
          <w:sz w:val="25"/>
          <w:szCs w:val="25"/>
          <w:lang w:val="es-ES" w:eastAsia="es-ES"/>
        </w:rPr>
        <w:t xml:space="preserve">disponiéndose la revocación/anulación del acto impugnado en todos sus </w:t>
      </w:r>
      <w:r>
        <w:rPr>
          <w:spacing w:val="-2"/>
          <w:sz w:val="25"/>
          <w:szCs w:val="25"/>
          <w:lang w:val="es-ES" w:eastAsia="es-ES"/>
        </w:rPr>
        <w:t>extremos y efectos.</w:t>
      </w:r>
    </w:p>
    <w:p w:rsidR="00BE0F66" w:rsidRDefault="00BE0F66" w:rsidP="005B4974">
      <w:pPr>
        <w:pStyle w:val="Style21"/>
        <w:numPr>
          <w:ilvl w:val="0"/>
          <w:numId w:val="13"/>
        </w:numPr>
        <w:tabs>
          <w:tab w:val="clear" w:pos="792"/>
          <w:tab w:val="num" w:pos="1440"/>
        </w:tabs>
        <w:kinsoku w:val="0"/>
        <w:autoSpaceDE/>
        <w:autoSpaceDN/>
        <w:spacing w:line="288" w:lineRule="auto"/>
        <w:jc w:val="both"/>
        <w:rPr>
          <w:spacing w:val="-4"/>
          <w:sz w:val="25"/>
          <w:szCs w:val="25"/>
          <w:lang w:val="es-ES" w:eastAsia="es-ES"/>
        </w:rPr>
      </w:pPr>
      <w:r>
        <w:rPr>
          <w:spacing w:val="12"/>
          <w:sz w:val="25"/>
          <w:szCs w:val="25"/>
          <w:lang w:val="es-ES" w:eastAsia="es-ES"/>
        </w:rPr>
        <w:t>Dado que mediante Resolución No. TAT-1949-2010 de este</w:t>
      </w:r>
      <w:r>
        <w:rPr>
          <w:spacing w:val="12"/>
          <w:sz w:val="25"/>
          <w:szCs w:val="25"/>
          <w:lang w:val="es-ES" w:eastAsia="es-ES"/>
        </w:rPr>
        <w:br/>
      </w:r>
      <w:r>
        <w:rPr>
          <w:spacing w:val="2"/>
          <w:sz w:val="25"/>
          <w:szCs w:val="25"/>
          <w:lang w:val="es-ES" w:eastAsia="es-ES"/>
        </w:rPr>
        <w:t xml:space="preserve">Tribunal se dispuso una medida Cautelar de Suspensión en cuanto a los </w:t>
      </w:r>
      <w:r>
        <w:rPr>
          <w:spacing w:val="19"/>
          <w:sz w:val="25"/>
          <w:szCs w:val="25"/>
          <w:lang w:val="es-ES" w:eastAsia="es-ES"/>
        </w:rPr>
        <w:t xml:space="preserve">Efectos del Acto Objetado, si dispone que la misma queda sin </w:t>
      </w:r>
      <w:r>
        <w:rPr>
          <w:spacing w:val="13"/>
          <w:sz w:val="25"/>
          <w:szCs w:val="25"/>
          <w:lang w:val="es-ES" w:eastAsia="es-ES"/>
        </w:rPr>
        <w:t xml:space="preserve">procedencia y valor, levantándose, dado que el acuerdo objeto de </w:t>
      </w:r>
      <w:r>
        <w:rPr>
          <w:spacing w:val="4"/>
          <w:sz w:val="25"/>
          <w:szCs w:val="25"/>
          <w:lang w:val="es-ES" w:eastAsia="es-ES"/>
        </w:rPr>
        <w:t xml:space="preserve">impugnación y afectado por la misma ha sido dejado sin valor jurídico </w:t>
      </w:r>
      <w:r>
        <w:rPr>
          <w:spacing w:val="-4"/>
          <w:sz w:val="25"/>
          <w:szCs w:val="25"/>
          <w:lang w:val="es-ES" w:eastAsia="es-ES"/>
        </w:rPr>
        <w:t>alguno.</w:t>
      </w:r>
    </w:p>
    <w:p w:rsidR="00BE0F66" w:rsidRDefault="00BE0F66" w:rsidP="005B4974">
      <w:pPr>
        <w:pStyle w:val="Style21"/>
        <w:numPr>
          <w:ilvl w:val="0"/>
          <w:numId w:val="13"/>
        </w:numPr>
        <w:tabs>
          <w:tab w:val="clear" w:pos="792"/>
          <w:tab w:val="num" w:pos="1440"/>
        </w:tabs>
        <w:kinsoku w:val="0"/>
        <w:autoSpaceDE/>
        <w:autoSpaceDN/>
        <w:spacing w:line="288" w:lineRule="auto"/>
        <w:jc w:val="both"/>
        <w:rPr>
          <w:spacing w:val="1"/>
          <w:sz w:val="25"/>
          <w:szCs w:val="25"/>
          <w:lang w:val="es-ES" w:eastAsia="es-ES"/>
        </w:rPr>
      </w:pPr>
      <w:r>
        <w:rPr>
          <w:spacing w:val="8"/>
          <w:sz w:val="25"/>
          <w:szCs w:val="25"/>
          <w:lang w:val="es-ES" w:eastAsia="es-ES"/>
        </w:rPr>
        <w:t>Conforme las determinaciones del numeral 22, inciso e), de la</w:t>
      </w:r>
      <w:r>
        <w:rPr>
          <w:spacing w:val="8"/>
          <w:sz w:val="25"/>
          <w:szCs w:val="25"/>
          <w:lang w:val="es-ES" w:eastAsia="es-ES"/>
        </w:rPr>
        <w:br/>
        <w:t xml:space="preserve">Ley No. 7969, se da por agotada la vía administrativa, toda vez que </w:t>
      </w:r>
      <w:r>
        <w:rPr>
          <w:spacing w:val="1"/>
          <w:sz w:val="25"/>
          <w:szCs w:val="25"/>
          <w:lang w:val="es-ES" w:eastAsia="es-ES"/>
        </w:rPr>
        <w:t>contra este acto resolutorio no procede recurso alguno.</w:t>
      </w:r>
    </w:p>
    <w:p w:rsidR="00BE0F66" w:rsidRDefault="00BE0F66" w:rsidP="005B4974">
      <w:pPr>
        <w:pStyle w:val="Style21"/>
        <w:numPr>
          <w:ilvl w:val="0"/>
          <w:numId w:val="13"/>
        </w:numPr>
        <w:tabs>
          <w:tab w:val="clear" w:pos="792"/>
          <w:tab w:val="num" w:pos="1440"/>
        </w:tabs>
        <w:kinsoku w:val="0"/>
        <w:autoSpaceDE/>
        <w:autoSpaceDN/>
        <w:spacing w:before="180"/>
        <w:jc w:val="both"/>
        <w:rPr>
          <w:spacing w:val="1"/>
          <w:sz w:val="25"/>
          <w:szCs w:val="25"/>
          <w:lang w:val="es-ES" w:eastAsia="es-ES"/>
        </w:rPr>
      </w:pPr>
      <w:r>
        <w:rPr>
          <w:spacing w:val="5"/>
          <w:sz w:val="25"/>
          <w:szCs w:val="25"/>
          <w:lang w:val="es-ES" w:eastAsia="es-ES"/>
        </w:rPr>
        <w:t xml:space="preserve">Conforme las disposiciones del </w:t>
      </w:r>
      <w:r w:rsidR="0039779B">
        <w:rPr>
          <w:spacing w:val="5"/>
          <w:sz w:val="25"/>
          <w:szCs w:val="25"/>
          <w:lang w:val="es-ES" w:eastAsia="es-ES"/>
        </w:rPr>
        <w:t>artículo</w:t>
      </w:r>
      <w:r>
        <w:rPr>
          <w:spacing w:val="5"/>
          <w:sz w:val="25"/>
          <w:szCs w:val="25"/>
          <w:lang w:val="es-ES" w:eastAsia="es-ES"/>
        </w:rPr>
        <w:t xml:space="preserve"> 16 de la Ley No. 7969,</w:t>
      </w:r>
      <w:r>
        <w:rPr>
          <w:spacing w:val="5"/>
          <w:sz w:val="25"/>
          <w:szCs w:val="25"/>
          <w:lang w:val="es-ES" w:eastAsia="es-ES"/>
        </w:rPr>
        <w:br/>
      </w:r>
      <w:r>
        <w:rPr>
          <w:spacing w:val="4"/>
          <w:sz w:val="25"/>
          <w:szCs w:val="25"/>
          <w:lang w:val="es-ES" w:eastAsia="es-ES"/>
        </w:rPr>
        <w:t xml:space="preserve">rector en la materia, se recuerda que los fallos de este Tribunal son de </w:t>
      </w:r>
      <w:r>
        <w:rPr>
          <w:spacing w:val="1"/>
          <w:sz w:val="25"/>
          <w:szCs w:val="25"/>
          <w:lang w:val="es-ES" w:eastAsia="es-ES"/>
        </w:rPr>
        <w:t>acatamiento inmediato, estricto y obligatorio.</w:t>
      </w:r>
    </w:p>
    <w:p w:rsidR="00BE0F66" w:rsidRDefault="00BE0F66">
      <w:pPr>
        <w:pStyle w:val="Style2"/>
        <w:numPr>
          <w:ilvl w:val="0"/>
          <w:numId w:val="13"/>
        </w:numPr>
        <w:tabs>
          <w:tab w:val="clear" w:pos="792"/>
          <w:tab w:val="num" w:pos="1440"/>
        </w:tabs>
        <w:kinsoku w:val="0"/>
        <w:autoSpaceDE/>
        <w:autoSpaceDN/>
        <w:adjustRightInd/>
        <w:spacing w:before="216"/>
        <w:rPr>
          <w:sz w:val="25"/>
          <w:szCs w:val="25"/>
          <w:lang w:val="es-ES" w:eastAsia="es-ES"/>
        </w:rPr>
      </w:pPr>
      <w:r>
        <w:rPr>
          <w:sz w:val="25"/>
          <w:szCs w:val="25"/>
          <w:lang w:val="es-ES" w:eastAsia="es-ES"/>
        </w:rPr>
        <w:t>Rige a partir de su notificación."</w:t>
      </w:r>
    </w:p>
    <w:p w:rsidR="00BE0F66" w:rsidRDefault="00BE0F66" w:rsidP="0039779B">
      <w:pPr>
        <w:pStyle w:val="Style2"/>
        <w:tabs>
          <w:tab w:val="right" w:pos="8846"/>
        </w:tabs>
        <w:kinsoku w:val="0"/>
        <w:autoSpaceDE/>
        <w:autoSpaceDN/>
        <w:adjustRightInd/>
        <w:spacing w:before="792" w:line="266" w:lineRule="auto"/>
        <w:jc w:val="both"/>
        <w:rPr>
          <w:spacing w:val="2"/>
          <w:sz w:val="25"/>
          <w:szCs w:val="25"/>
          <w:lang w:val="es-ES" w:eastAsia="es-ES"/>
        </w:rPr>
      </w:pPr>
      <w:r>
        <w:rPr>
          <w:spacing w:val="-28"/>
          <w:sz w:val="25"/>
          <w:szCs w:val="25"/>
          <w:lang w:val="es-ES" w:eastAsia="es-ES"/>
        </w:rPr>
        <w:t>8.-</w:t>
      </w:r>
      <w:r>
        <w:rPr>
          <w:spacing w:val="-28"/>
          <w:sz w:val="25"/>
          <w:szCs w:val="25"/>
          <w:lang w:val="es-ES" w:eastAsia="es-ES"/>
        </w:rPr>
        <w:tab/>
      </w:r>
      <w:r>
        <w:rPr>
          <w:spacing w:val="6"/>
          <w:sz w:val="25"/>
          <w:szCs w:val="25"/>
          <w:lang w:val="es-ES" w:eastAsia="es-ES"/>
        </w:rPr>
        <w:t>Que en mérito de todo lo anterior, con vista en el Expediente Administrativo</w:t>
      </w:r>
      <w:r w:rsidR="0039779B">
        <w:rPr>
          <w:spacing w:val="6"/>
          <w:sz w:val="25"/>
          <w:szCs w:val="25"/>
          <w:lang w:val="es-ES" w:eastAsia="es-ES"/>
        </w:rPr>
        <w:t xml:space="preserve"> </w:t>
      </w:r>
      <w:r>
        <w:rPr>
          <w:spacing w:val="8"/>
          <w:sz w:val="25"/>
          <w:szCs w:val="25"/>
          <w:lang w:val="es-ES" w:eastAsia="es-ES"/>
        </w:rPr>
        <w:t xml:space="preserve">del caso y, en lo conducente, del Expediente Administrativo No. TAT-027-10, </w:t>
      </w:r>
      <w:r>
        <w:rPr>
          <w:spacing w:val="2"/>
          <w:sz w:val="25"/>
          <w:szCs w:val="25"/>
          <w:lang w:val="es-ES" w:eastAsia="es-ES"/>
        </w:rPr>
        <w:t>conforme a los términos y prescripciones de Ley, procede a conocer este Tribunal.</w:t>
      </w:r>
    </w:p>
    <w:p w:rsidR="00BE0F66" w:rsidRDefault="00BE0F66">
      <w:pPr>
        <w:spacing w:before="756"/>
        <w:jc w:val="center"/>
      </w:pPr>
    </w:p>
    <w:p w:rsidR="00BE0F66" w:rsidRPr="005B4974" w:rsidRDefault="00BE0F66">
      <w:pPr>
        <w:pStyle w:val="Style2"/>
        <w:kinsoku w:val="0"/>
        <w:autoSpaceDE/>
        <w:autoSpaceDN/>
        <w:adjustRightInd/>
        <w:rPr>
          <w:b/>
          <w:i/>
          <w:iCs/>
          <w:spacing w:val="14"/>
          <w:sz w:val="25"/>
          <w:szCs w:val="25"/>
          <w:lang w:val="es-ES" w:eastAsia="es-ES"/>
        </w:rPr>
      </w:pPr>
      <w:r w:rsidRPr="005B4974">
        <w:rPr>
          <w:b/>
          <w:i/>
          <w:iCs/>
          <w:spacing w:val="14"/>
          <w:sz w:val="25"/>
          <w:szCs w:val="25"/>
          <w:lang w:val="es-ES" w:eastAsia="es-ES"/>
        </w:rPr>
        <w:t>REDACTA EL JUEZ OUESADA AGUIRRE, y</w:t>
      </w:r>
    </w:p>
    <w:p w:rsidR="00BE0F66" w:rsidRPr="005B4974" w:rsidRDefault="00BE0F66">
      <w:pPr>
        <w:pStyle w:val="Style2"/>
        <w:kinsoku w:val="0"/>
        <w:autoSpaceDE/>
        <w:autoSpaceDN/>
        <w:adjustRightInd/>
        <w:spacing w:before="360" w:line="211" w:lineRule="auto"/>
        <w:ind w:left="3744"/>
        <w:rPr>
          <w:b/>
          <w:i/>
          <w:iCs/>
          <w:sz w:val="25"/>
          <w:szCs w:val="25"/>
          <w:lang w:val="es-ES" w:eastAsia="es-ES"/>
        </w:rPr>
      </w:pPr>
      <w:r w:rsidRPr="005B4974">
        <w:rPr>
          <w:b/>
          <w:i/>
          <w:iCs/>
          <w:sz w:val="25"/>
          <w:szCs w:val="25"/>
          <w:lang w:val="es-ES" w:eastAsia="es-ES"/>
        </w:rPr>
        <w:t>Considerando</w:t>
      </w:r>
    </w:p>
    <w:p w:rsidR="00BE0F66" w:rsidRPr="005B4974" w:rsidRDefault="00BE0F66">
      <w:pPr>
        <w:pStyle w:val="Style2"/>
        <w:kinsoku w:val="0"/>
        <w:autoSpaceDE/>
        <w:autoSpaceDN/>
        <w:adjustRightInd/>
        <w:spacing w:before="900"/>
        <w:ind w:left="72" w:right="72"/>
        <w:rPr>
          <w:rFonts w:ascii="Garamond" w:hAnsi="Garamond" w:cs="Garamond"/>
          <w:b/>
          <w:spacing w:val="2"/>
          <w:sz w:val="27"/>
          <w:szCs w:val="27"/>
          <w:lang w:val="es-ES" w:eastAsia="es-ES"/>
        </w:rPr>
      </w:pPr>
      <w:r w:rsidRPr="005B4974">
        <w:rPr>
          <w:rFonts w:ascii="Garamond" w:hAnsi="Garamond" w:cs="Garamond"/>
          <w:b/>
          <w:spacing w:val="21"/>
          <w:sz w:val="27"/>
          <w:szCs w:val="27"/>
          <w:lang w:val="es-ES" w:eastAsia="es-ES"/>
        </w:rPr>
        <w:t xml:space="preserve">ÚNICO.- SOBRE LA LEGITIMACION - INTERÉS ACTUAL Y LA </w:t>
      </w:r>
      <w:r w:rsidRPr="005B4974">
        <w:rPr>
          <w:rFonts w:ascii="Garamond" w:hAnsi="Garamond" w:cs="Garamond"/>
          <w:b/>
          <w:spacing w:val="2"/>
          <w:sz w:val="27"/>
          <w:szCs w:val="27"/>
          <w:lang w:val="es-ES" w:eastAsia="es-ES"/>
        </w:rPr>
        <w:t>TEMPORALIDAD DE LAS ACCIONES QUE SE RESUELVEN:</w:t>
      </w:r>
    </w:p>
    <w:p w:rsidR="00BE0F66" w:rsidRDefault="00BE0F66">
      <w:pPr>
        <w:pStyle w:val="Style23"/>
        <w:kinsoku w:val="0"/>
        <w:autoSpaceDE/>
        <w:autoSpaceDN/>
        <w:spacing w:before="288" w:line="288" w:lineRule="auto"/>
        <w:ind w:left="72" w:right="72"/>
        <w:rPr>
          <w:spacing w:val="3"/>
          <w:sz w:val="25"/>
          <w:szCs w:val="25"/>
          <w:lang w:val="es-ES" w:eastAsia="es-ES"/>
        </w:rPr>
      </w:pPr>
      <w:r>
        <w:rPr>
          <w:spacing w:val="6"/>
          <w:sz w:val="25"/>
          <w:szCs w:val="25"/>
          <w:lang w:val="es-ES" w:eastAsia="es-ES"/>
        </w:rPr>
        <w:t xml:space="preserve">Como lo hemos dicho en otras oportunidades, uno de los presupuestos esenciales para que un Administrado </w:t>
      </w:r>
      <w:r>
        <w:rPr>
          <w:i/>
          <w:iCs/>
          <w:spacing w:val="6"/>
          <w:sz w:val="25"/>
          <w:szCs w:val="25"/>
          <w:lang w:val="es-ES" w:eastAsia="es-ES"/>
        </w:rPr>
        <w:t xml:space="preserve">(Persona Física o Jurídica) </w:t>
      </w:r>
      <w:r>
        <w:rPr>
          <w:spacing w:val="6"/>
          <w:sz w:val="25"/>
          <w:szCs w:val="25"/>
          <w:lang w:val="es-ES" w:eastAsia="es-ES"/>
        </w:rPr>
        <w:t xml:space="preserve">pueda impugnar un Acto </w:t>
      </w:r>
      <w:r>
        <w:rPr>
          <w:spacing w:val="8"/>
          <w:sz w:val="25"/>
          <w:szCs w:val="25"/>
          <w:lang w:val="es-ES" w:eastAsia="es-ES"/>
        </w:rPr>
        <w:t xml:space="preserve">Administrativo lo es el que él mismo le sea </w:t>
      </w:r>
      <w:r>
        <w:rPr>
          <w:i/>
          <w:iCs/>
          <w:spacing w:val="8"/>
          <w:sz w:val="25"/>
          <w:szCs w:val="25"/>
          <w:lang w:val="es-ES" w:eastAsia="es-ES"/>
        </w:rPr>
        <w:t xml:space="preserve">REALMENTE </w:t>
      </w:r>
      <w:r>
        <w:rPr>
          <w:spacing w:val="8"/>
          <w:sz w:val="25"/>
          <w:szCs w:val="25"/>
          <w:lang w:val="es-ES" w:eastAsia="es-ES"/>
        </w:rPr>
        <w:t xml:space="preserve">productor de alguna </w:t>
      </w:r>
      <w:r>
        <w:rPr>
          <w:spacing w:val="14"/>
          <w:sz w:val="25"/>
          <w:szCs w:val="25"/>
          <w:lang w:val="es-ES" w:eastAsia="es-ES"/>
        </w:rPr>
        <w:t xml:space="preserve">afectación en cuanto a su esfera de Derechos Subjetivos o de sus Intereses </w:t>
      </w:r>
      <w:r>
        <w:rPr>
          <w:spacing w:val="3"/>
          <w:sz w:val="25"/>
          <w:szCs w:val="25"/>
          <w:lang w:val="es-ES" w:eastAsia="es-ES"/>
        </w:rPr>
        <w:t xml:space="preserve">Legítimos. Ello es lo que genera la denominada </w:t>
      </w:r>
      <w:r>
        <w:rPr>
          <w:spacing w:val="3"/>
          <w:sz w:val="26"/>
          <w:szCs w:val="26"/>
          <w:u w:val="single"/>
          <w:lang w:val="es-ES" w:eastAsia="es-ES"/>
        </w:rPr>
        <w:t>Legitimación.</w:t>
      </w:r>
    </w:p>
    <w:p w:rsidR="00BE0F66" w:rsidRDefault="00BE0F66">
      <w:pPr>
        <w:pStyle w:val="Style2"/>
        <w:kinsoku w:val="0"/>
        <w:autoSpaceDE/>
        <w:autoSpaceDN/>
        <w:adjustRightInd/>
        <w:spacing w:before="252" w:line="278" w:lineRule="auto"/>
        <w:ind w:left="72"/>
        <w:rPr>
          <w:spacing w:val="3"/>
          <w:sz w:val="25"/>
          <w:szCs w:val="25"/>
          <w:lang w:val="es-ES" w:eastAsia="es-ES"/>
        </w:rPr>
      </w:pPr>
      <w:r>
        <w:rPr>
          <w:spacing w:val="3"/>
          <w:sz w:val="25"/>
          <w:szCs w:val="25"/>
          <w:lang w:val="es-ES" w:eastAsia="es-ES"/>
        </w:rPr>
        <w:t xml:space="preserve">El autor y conocido tratadista jurídico, José </w:t>
      </w:r>
      <w:proofErr w:type="spellStart"/>
      <w:r>
        <w:rPr>
          <w:spacing w:val="3"/>
          <w:sz w:val="25"/>
          <w:szCs w:val="25"/>
          <w:lang w:val="es-ES" w:eastAsia="es-ES"/>
        </w:rPr>
        <w:t>Chiovenda</w:t>
      </w:r>
      <w:proofErr w:type="spellEnd"/>
      <w:r>
        <w:rPr>
          <w:spacing w:val="3"/>
          <w:sz w:val="25"/>
          <w:szCs w:val="25"/>
          <w:lang w:val="es-ES" w:eastAsia="es-ES"/>
        </w:rPr>
        <w:t>, muy claramente nos indica:</w:t>
      </w:r>
    </w:p>
    <w:p w:rsidR="00BE0F66" w:rsidRDefault="00BE0F66">
      <w:pPr>
        <w:pStyle w:val="Style2"/>
        <w:kinsoku w:val="0"/>
        <w:autoSpaceDE/>
        <w:autoSpaceDN/>
        <w:adjustRightInd/>
        <w:spacing w:before="180" w:line="283" w:lineRule="auto"/>
        <w:ind w:left="648" w:right="864"/>
        <w:jc w:val="both"/>
        <w:rPr>
          <w:b/>
          <w:bCs/>
          <w:spacing w:val="3"/>
          <w:sz w:val="25"/>
          <w:szCs w:val="25"/>
          <w:lang w:val="es-ES" w:eastAsia="es-ES"/>
        </w:rPr>
      </w:pPr>
      <w:r>
        <w:rPr>
          <w:spacing w:val="7"/>
          <w:sz w:val="25"/>
          <w:szCs w:val="25"/>
          <w:lang w:val="es-ES" w:eastAsia="es-ES"/>
        </w:rPr>
        <w:t xml:space="preserve">..."En todo proceso, existen los presupuestos de fondo, relacionados </w:t>
      </w:r>
      <w:r>
        <w:rPr>
          <w:spacing w:val="-2"/>
          <w:sz w:val="25"/>
          <w:szCs w:val="25"/>
          <w:lang w:val="es-ES" w:eastAsia="es-ES"/>
        </w:rPr>
        <w:t xml:space="preserve">con el </w:t>
      </w:r>
      <w:r>
        <w:rPr>
          <w:spacing w:val="-2"/>
          <w:sz w:val="26"/>
          <w:szCs w:val="26"/>
          <w:u w:val="single"/>
          <w:lang w:val="es-ES" w:eastAsia="es-ES"/>
        </w:rPr>
        <w:t xml:space="preserve">derecho tutelar de la pretensión, la legitimación en la causa y </w:t>
      </w:r>
      <w:r>
        <w:rPr>
          <w:b/>
          <w:bCs/>
          <w:spacing w:val="-2"/>
          <w:sz w:val="25"/>
          <w:szCs w:val="25"/>
          <w:u w:val="single"/>
          <w:lang w:val="es-ES" w:eastAsia="es-ES"/>
        </w:rPr>
        <w:t xml:space="preserve">el  </w:t>
      </w:r>
      <w:r>
        <w:rPr>
          <w:b/>
          <w:bCs/>
          <w:spacing w:val="21"/>
          <w:sz w:val="25"/>
          <w:szCs w:val="25"/>
          <w:u w:val="single"/>
          <w:lang w:val="es-ES" w:eastAsia="es-ES"/>
        </w:rPr>
        <w:t>interés actual.</w:t>
      </w:r>
      <w:r>
        <w:rPr>
          <w:b/>
          <w:bCs/>
          <w:spacing w:val="21"/>
          <w:sz w:val="25"/>
          <w:szCs w:val="25"/>
          <w:lang w:val="es-ES" w:eastAsia="es-ES"/>
        </w:rPr>
        <w:t xml:space="preserve"> Sí es entendido que una acción deviene en </w:t>
      </w:r>
      <w:r>
        <w:rPr>
          <w:b/>
          <w:bCs/>
          <w:spacing w:val="4"/>
          <w:sz w:val="25"/>
          <w:szCs w:val="25"/>
          <w:lang w:val="es-ES" w:eastAsia="es-ES"/>
        </w:rPr>
        <w:t xml:space="preserve">frustránea cuando falta cualquiera de los presupuestos de fondo: </w:t>
      </w:r>
      <w:r>
        <w:rPr>
          <w:b/>
          <w:bCs/>
          <w:spacing w:val="1"/>
          <w:sz w:val="25"/>
          <w:szCs w:val="25"/>
          <w:lang w:val="es-ES" w:eastAsia="es-ES"/>
        </w:rPr>
        <w:t xml:space="preserve">derecho real o personal, interés actual y legitimación. </w:t>
      </w:r>
      <w:r>
        <w:rPr>
          <w:spacing w:val="1"/>
          <w:sz w:val="25"/>
          <w:szCs w:val="25"/>
          <w:lang w:val="es-ES" w:eastAsia="es-ES"/>
        </w:rPr>
        <w:t xml:space="preserve">En las causas </w:t>
      </w:r>
      <w:r>
        <w:rPr>
          <w:spacing w:val="5"/>
          <w:sz w:val="25"/>
          <w:szCs w:val="25"/>
          <w:lang w:val="es-ES" w:eastAsia="es-ES"/>
        </w:rPr>
        <w:t xml:space="preserve">sometidas a su conocimiento, el Juez está obligado a realizar, incluso, </w:t>
      </w:r>
      <w:r>
        <w:rPr>
          <w:spacing w:val="1"/>
          <w:sz w:val="25"/>
          <w:szCs w:val="25"/>
          <w:lang w:val="es-ES" w:eastAsia="es-ES"/>
        </w:rPr>
        <w:t xml:space="preserve">en forma oficiosa, los presupuestos de toda demanda, a saber: derecho, </w:t>
      </w:r>
      <w:r>
        <w:rPr>
          <w:spacing w:val="2"/>
          <w:sz w:val="25"/>
          <w:szCs w:val="25"/>
          <w:lang w:val="es-ES" w:eastAsia="es-ES"/>
        </w:rPr>
        <w:t>legitimación (activa o pasiva) y el interés actual."... (</w:t>
      </w:r>
      <w:proofErr w:type="spellStart"/>
      <w:r>
        <w:rPr>
          <w:spacing w:val="2"/>
          <w:sz w:val="25"/>
          <w:szCs w:val="25"/>
          <w:lang w:val="es-ES" w:eastAsia="es-ES"/>
        </w:rPr>
        <w:t>Chiovenda</w:t>
      </w:r>
      <w:proofErr w:type="spellEnd"/>
      <w:r>
        <w:rPr>
          <w:spacing w:val="2"/>
          <w:sz w:val="25"/>
          <w:szCs w:val="25"/>
          <w:lang w:val="es-ES" w:eastAsia="es-ES"/>
        </w:rPr>
        <w:t xml:space="preserve">, José: </w:t>
      </w:r>
      <w:r>
        <w:rPr>
          <w:i/>
          <w:iCs/>
          <w:spacing w:val="3"/>
          <w:sz w:val="26"/>
          <w:szCs w:val="26"/>
          <w:u w:val="single"/>
          <w:lang w:val="es-ES" w:eastAsia="es-ES"/>
        </w:rPr>
        <w:t>Principios de Derecho Procesal Civil,</w:t>
      </w:r>
      <w:r>
        <w:rPr>
          <w:spacing w:val="3"/>
          <w:sz w:val="25"/>
          <w:szCs w:val="25"/>
          <w:lang w:val="es-ES" w:eastAsia="es-ES"/>
        </w:rPr>
        <w:t xml:space="preserve"> Tomo I Pág. </w:t>
      </w:r>
      <w:r>
        <w:rPr>
          <w:b/>
          <w:bCs/>
          <w:spacing w:val="3"/>
          <w:sz w:val="25"/>
          <w:szCs w:val="25"/>
          <w:lang w:val="es-ES" w:eastAsia="es-ES"/>
        </w:rPr>
        <w:t>178).</w:t>
      </w:r>
    </w:p>
    <w:p w:rsidR="00BE0F66" w:rsidRDefault="00BE0F66">
      <w:pPr>
        <w:pStyle w:val="Style23"/>
        <w:kinsoku w:val="0"/>
        <w:autoSpaceDE/>
        <w:autoSpaceDN/>
        <w:spacing w:before="468" w:line="288" w:lineRule="auto"/>
        <w:ind w:left="72" w:right="72"/>
        <w:rPr>
          <w:b/>
          <w:bCs/>
          <w:spacing w:val="4"/>
          <w:sz w:val="25"/>
          <w:szCs w:val="25"/>
          <w:lang w:val="es-ES" w:eastAsia="es-ES"/>
        </w:rPr>
      </w:pPr>
      <w:r>
        <w:rPr>
          <w:spacing w:val="6"/>
          <w:sz w:val="25"/>
          <w:szCs w:val="25"/>
          <w:lang w:val="es-ES" w:eastAsia="es-ES"/>
        </w:rPr>
        <w:t xml:space="preserve">Y a tales presupuestos: </w:t>
      </w:r>
      <w:r>
        <w:rPr>
          <w:b/>
          <w:bCs/>
          <w:spacing w:val="6"/>
          <w:sz w:val="25"/>
          <w:szCs w:val="25"/>
          <w:lang w:val="es-ES" w:eastAsia="es-ES"/>
        </w:rPr>
        <w:t xml:space="preserve">DERECHO, LEGITIMACIÓN ACTIVA E INTERES </w:t>
      </w:r>
      <w:r>
        <w:rPr>
          <w:b/>
          <w:bCs/>
          <w:spacing w:val="19"/>
          <w:sz w:val="25"/>
          <w:szCs w:val="25"/>
          <w:lang w:val="es-ES" w:eastAsia="es-ES"/>
        </w:rPr>
        <w:t xml:space="preserve">LEGÍTIMO Y ACTUAL son a los que nos interesa aludir a efecto de </w:t>
      </w:r>
      <w:r>
        <w:rPr>
          <w:b/>
          <w:bCs/>
          <w:spacing w:val="4"/>
          <w:sz w:val="25"/>
          <w:szCs w:val="25"/>
          <w:lang w:val="es-ES" w:eastAsia="es-ES"/>
        </w:rPr>
        <w:t>determinar la PROCEDENCIA o NO del Recurso que nos ocupa.</w:t>
      </w:r>
    </w:p>
    <w:p w:rsidR="00BE0F66" w:rsidRDefault="00BE0F66">
      <w:pPr>
        <w:pStyle w:val="Style2"/>
        <w:kinsoku w:val="0"/>
        <w:autoSpaceDE/>
        <w:autoSpaceDN/>
        <w:adjustRightInd/>
        <w:spacing w:before="468" w:line="285" w:lineRule="auto"/>
        <w:ind w:left="72" w:right="72"/>
        <w:rPr>
          <w:spacing w:val="2"/>
          <w:sz w:val="25"/>
          <w:szCs w:val="25"/>
          <w:lang w:val="es-ES" w:eastAsia="es-ES"/>
        </w:rPr>
      </w:pPr>
      <w:r>
        <w:rPr>
          <w:spacing w:val="2"/>
          <w:sz w:val="25"/>
          <w:szCs w:val="25"/>
          <w:lang w:val="es-ES" w:eastAsia="es-ES"/>
        </w:rPr>
        <w:t>En cuanto al tema, el numeral 275 de la Ley General de la Administración Pública, claramente dispone:</w:t>
      </w:r>
    </w:p>
    <w:p w:rsidR="00BE0F66" w:rsidRDefault="00BE0F66">
      <w:pPr>
        <w:pStyle w:val="Style2"/>
        <w:kinsoku w:val="0"/>
        <w:autoSpaceDE/>
        <w:autoSpaceDN/>
        <w:adjustRightInd/>
        <w:spacing w:before="252" w:line="199" w:lineRule="auto"/>
        <w:ind w:left="648"/>
        <w:rPr>
          <w:b/>
          <w:bCs/>
          <w:sz w:val="25"/>
          <w:szCs w:val="25"/>
          <w:lang w:val="es-ES" w:eastAsia="es-ES"/>
        </w:rPr>
      </w:pPr>
      <w:r>
        <w:rPr>
          <w:b/>
          <w:bCs/>
          <w:sz w:val="25"/>
          <w:szCs w:val="25"/>
          <w:lang w:val="es-ES" w:eastAsia="es-ES"/>
        </w:rPr>
        <w:t>"Artículo 275.-</w:t>
      </w:r>
    </w:p>
    <w:p w:rsidR="00BE0F66" w:rsidRPr="005B4974" w:rsidRDefault="00BE0F66">
      <w:pPr>
        <w:pStyle w:val="Style23"/>
        <w:kinsoku w:val="0"/>
        <w:autoSpaceDE/>
        <w:autoSpaceDN/>
        <w:spacing w:before="252" w:line="278" w:lineRule="auto"/>
        <w:jc w:val="center"/>
        <w:rPr>
          <w:b/>
          <w:i/>
          <w:iCs/>
          <w:spacing w:val="13"/>
          <w:sz w:val="26"/>
          <w:szCs w:val="26"/>
          <w:u w:val="single"/>
          <w:lang w:val="es-ES" w:eastAsia="es-ES"/>
        </w:rPr>
      </w:pPr>
      <w:r>
        <w:rPr>
          <w:spacing w:val="15"/>
          <w:sz w:val="25"/>
          <w:szCs w:val="25"/>
          <w:lang w:val="es-ES" w:eastAsia="es-ES"/>
        </w:rPr>
        <w:t>Podrá ser parte en el procedimiento administrativo, además de la</w:t>
      </w:r>
      <w:r>
        <w:rPr>
          <w:spacing w:val="15"/>
          <w:sz w:val="25"/>
          <w:szCs w:val="25"/>
          <w:lang w:val="es-ES" w:eastAsia="es-ES"/>
        </w:rPr>
        <w:br/>
      </w:r>
      <w:r>
        <w:rPr>
          <w:spacing w:val="13"/>
          <w:sz w:val="25"/>
          <w:szCs w:val="25"/>
          <w:lang w:val="es-ES" w:eastAsia="es-ES"/>
        </w:rPr>
        <w:t xml:space="preserve">Administración, </w:t>
      </w:r>
      <w:r w:rsidRPr="005B4974">
        <w:rPr>
          <w:b/>
          <w:i/>
          <w:iCs/>
          <w:spacing w:val="13"/>
          <w:sz w:val="26"/>
          <w:szCs w:val="26"/>
          <w:u w:val="single"/>
          <w:lang w:val="es-ES" w:eastAsia="es-ES"/>
        </w:rPr>
        <w:t>todo el que tenga interés legítimo o un derecho</w:t>
      </w:r>
    </w:p>
    <w:p w:rsidR="005B4974" w:rsidRDefault="005B4974">
      <w:pPr>
        <w:pStyle w:val="Style2"/>
        <w:kinsoku w:val="0"/>
        <w:autoSpaceDE/>
        <w:autoSpaceDN/>
        <w:adjustRightInd/>
        <w:spacing w:line="292" w:lineRule="auto"/>
        <w:ind w:left="576" w:right="864"/>
        <w:jc w:val="both"/>
        <w:rPr>
          <w:b/>
          <w:bCs/>
          <w:i/>
          <w:iCs/>
          <w:spacing w:val="9"/>
          <w:sz w:val="25"/>
          <w:szCs w:val="25"/>
          <w:u w:val="single"/>
          <w:lang w:val="es-ES" w:eastAsia="es-ES"/>
        </w:rPr>
      </w:pPr>
    </w:p>
    <w:p w:rsidR="00BE0F66" w:rsidRDefault="00BE0F66">
      <w:pPr>
        <w:pStyle w:val="Style2"/>
        <w:kinsoku w:val="0"/>
        <w:autoSpaceDE/>
        <w:autoSpaceDN/>
        <w:adjustRightInd/>
        <w:spacing w:line="292" w:lineRule="auto"/>
        <w:ind w:left="576" w:right="864"/>
        <w:jc w:val="both"/>
        <w:rPr>
          <w:spacing w:val="1"/>
          <w:sz w:val="25"/>
          <w:szCs w:val="25"/>
          <w:lang w:val="es-ES" w:eastAsia="es-ES"/>
        </w:rPr>
      </w:pPr>
      <w:proofErr w:type="gramStart"/>
      <w:r>
        <w:rPr>
          <w:b/>
          <w:bCs/>
          <w:i/>
          <w:iCs/>
          <w:spacing w:val="9"/>
          <w:sz w:val="25"/>
          <w:szCs w:val="25"/>
          <w:u w:val="single"/>
          <w:lang w:val="es-ES" w:eastAsia="es-ES"/>
        </w:rPr>
        <w:t>subjetivo</w:t>
      </w:r>
      <w:proofErr w:type="gramEnd"/>
      <w:r>
        <w:rPr>
          <w:b/>
          <w:bCs/>
          <w:i/>
          <w:iCs/>
          <w:spacing w:val="9"/>
          <w:sz w:val="25"/>
          <w:szCs w:val="25"/>
          <w:u w:val="single"/>
          <w:lang w:val="es-ES" w:eastAsia="es-ES"/>
        </w:rPr>
        <w:t xml:space="preserve"> que pueda resultar afectado, lesionado o satisfecho de </w:t>
      </w:r>
      <w:r>
        <w:rPr>
          <w:b/>
          <w:bCs/>
          <w:i/>
          <w:iCs/>
          <w:sz w:val="25"/>
          <w:szCs w:val="25"/>
          <w:u w:val="single"/>
          <w:lang w:val="es-ES" w:eastAsia="es-ES"/>
        </w:rPr>
        <w:t>manera total o parcial por el acto final.</w:t>
      </w:r>
      <w:r>
        <w:rPr>
          <w:sz w:val="25"/>
          <w:szCs w:val="25"/>
          <w:lang w:val="es-ES" w:eastAsia="es-ES"/>
        </w:rPr>
        <w:t xml:space="preserve"> El interés de la parte ha de ser </w:t>
      </w:r>
      <w:r>
        <w:rPr>
          <w:spacing w:val="10"/>
          <w:sz w:val="25"/>
          <w:szCs w:val="25"/>
          <w:lang w:val="es-ES" w:eastAsia="es-ES"/>
        </w:rPr>
        <w:t xml:space="preserve">legítimo y podrá ser moral, científico, religioso, económico o de </w:t>
      </w:r>
      <w:r>
        <w:rPr>
          <w:spacing w:val="1"/>
          <w:sz w:val="25"/>
          <w:szCs w:val="25"/>
          <w:lang w:val="es-ES" w:eastAsia="es-ES"/>
        </w:rPr>
        <w:t>cualquiera otra naturaleza."</w:t>
      </w:r>
    </w:p>
    <w:p w:rsidR="00BE0F66" w:rsidRDefault="00BE0F66">
      <w:pPr>
        <w:pStyle w:val="Style2"/>
        <w:kinsoku w:val="0"/>
        <w:autoSpaceDE/>
        <w:autoSpaceDN/>
        <w:adjustRightInd/>
        <w:spacing w:before="540" w:line="369" w:lineRule="exact"/>
        <w:ind w:left="72" w:right="72"/>
        <w:rPr>
          <w:spacing w:val="-5"/>
          <w:sz w:val="25"/>
          <w:szCs w:val="25"/>
          <w:lang w:val="es-ES" w:eastAsia="es-ES"/>
        </w:rPr>
      </w:pPr>
      <w:r>
        <w:rPr>
          <w:rFonts w:ascii="Garamond" w:hAnsi="Garamond" w:cs="Garamond"/>
          <w:spacing w:val="5"/>
          <w:w w:val="95"/>
          <w:sz w:val="27"/>
          <w:szCs w:val="27"/>
          <w:lang w:val="es-ES" w:eastAsia="es-ES"/>
        </w:rPr>
        <w:t xml:space="preserve">Y </w:t>
      </w:r>
      <w:r>
        <w:rPr>
          <w:spacing w:val="5"/>
          <w:sz w:val="25"/>
          <w:szCs w:val="25"/>
          <w:lang w:val="es-ES" w:eastAsia="es-ES"/>
        </w:rPr>
        <w:t xml:space="preserve">más específicamente la Ley de Contratación Administrativa y su Reglamento, </w:t>
      </w:r>
      <w:r>
        <w:rPr>
          <w:spacing w:val="-5"/>
          <w:sz w:val="25"/>
          <w:szCs w:val="25"/>
          <w:lang w:val="es-ES" w:eastAsia="es-ES"/>
        </w:rPr>
        <w:t>disponen:</w:t>
      </w:r>
    </w:p>
    <w:p w:rsidR="00BE0F66" w:rsidRDefault="005B4974">
      <w:pPr>
        <w:pStyle w:val="Style2"/>
        <w:kinsoku w:val="0"/>
        <w:autoSpaceDE/>
        <w:autoSpaceDN/>
        <w:adjustRightInd/>
        <w:spacing w:before="216" w:line="290" w:lineRule="auto"/>
        <w:ind w:left="576" w:right="864" w:firstLine="72"/>
        <w:jc w:val="both"/>
        <w:rPr>
          <w:b/>
          <w:bCs/>
          <w:i/>
          <w:iCs/>
          <w:spacing w:val="-4"/>
          <w:w w:val="105"/>
          <w:sz w:val="25"/>
          <w:szCs w:val="25"/>
          <w:lang w:val="es-ES" w:eastAsia="es-ES"/>
        </w:rPr>
      </w:pPr>
      <w:r>
        <w:rPr>
          <w:b/>
          <w:bCs/>
          <w:spacing w:val="12"/>
          <w:lang w:val="es-ES" w:eastAsia="es-ES"/>
        </w:rPr>
        <w:t>..."Artículo 1</w:t>
      </w:r>
      <w:r w:rsidR="00BE0F66">
        <w:rPr>
          <w:b/>
          <w:bCs/>
          <w:spacing w:val="12"/>
          <w:lang w:val="es-ES" w:eastAsia="es-ES"/>
        </w:rPr>
        <w:t>76</w:t>
      </w:r>
      <w:r w:rsidR="00CC4498">
        <w:rPr>
          <w:b/>
          <w:bCs/>
          <w:spacing w:val="12"/>
          <w:lang w:val="es-ES" w:eastAsia="es-ES"/>
        </w:rPr>
        <w:t>. —</w:t>
      </w:r>
      <w:r w:rsidR="00BE0F66">
        <w:rPr>
          <w:b/>
          <w:bCs/>
          <w:spacing w:val="12"/>
          <w:lang w:val="es-ES" w:eastAsia="es-ES"/>
        </w:rPr>
        <w:t xml:space="preserve">Legitimación. </w:t>
      </w:r>
      <w:r w:rsidR="00BE0F66">
        <w:rPr>
          <w:spacing w:val="12"/>
          <w:sz w:val="25"/>
          <w:szCs w:val="25"/>
          <w:lang w:val="es-ES" w:eastAsia="es-ES"/>
        </w:rPr>
        <w:t xml:space="preserve">Podrá interponer el recurso de </w:t>
      </w:r>
      <w:r w:rsidR="00BE0F66">
        <w:rPr>
          <w:spacing w:val="4"/>
          <w:sz w:val="25"/>
          <w:szCs w:val="25"/>
          <w:lang w:val="es-ES" w:eastAsia="es-ES"/>
        </w:rPr>
        <w:t xml:space="preserve">apelación cualquier persona que ostente un </w:t>
      </w:r>
      <w:r w:rsidR="00BE0F66">
        <w:rPr>
          <w:b/>
          <w:bCs/>
          <w:i/>
          <w:iCs/>
          <w:spacing w:val="4"/>
          <w:w w:val="105"/>
          <w:sz w:val="25"/>
          <w:szCs w:val="25"/>
          <w:lang w:val="es-ES" w:eastAsia="es-ES"/>
        </w:rPr>
        <w:t xml:space="preserve">interés legítimo, actual, </w:t>
      </w:r>
      <w:r w:rsidR="00BE0F66">
        <w:rPr>
          <w:b/>
          <w:bCs/>
          <w:i/>
          <w:iCs/>
          <w:spacing w:val="-4"/>
          <w:w w:val="105"/>
          <w:sz w:val="25"/>
          <w:szCs w:val="25"/>
          <w:lang w:val="es-ES" w:eastAsia="es-ES"/>
        </w:rPr>
        <w:t>propio y directo."...</w:t>
      </w:r>
    </w:p>
    <w:p w:rsidR="00BE0F66" w:rsidRDefault="00BE0F66">
      <w:pPr>
        <w:pStyle w:val="Style23"/>
        <w:kinsoku w:val="0"/>
        <w:autoSpaceDE/>
        <w:autoSpaceDN/>
        <w:spacing w:before="468" w:line="292" w:lineRule="auto"/>
        <w:ind w:left="72" w:right="72"/>
        <w:rPr>
          <w:spacing w:val="1"/>
          <w:sz w:val="25"/>
          <w:szCs w:val="25"/>
          <w:lang w:val="es-ES" w:eastAsia="es-ES"/>
        </w:rPr>
      </w:pPr>
      <w:r>
        <w:rPr>
          <w:spacing w:val="7"/>
          <w:sz w:val="25"/>
          <w:szCs w:val="25"/>
          <w:lang w:val="es-ES" w:eastAsia="es-ES"/>
        </w:rPr>
        <w:t xml:space="preserve">Siendo lo anterior la base a efecto de analizar, de forma primaria, las Acciones </w:t>
      </w:r>
      <w:r>
        <w:rPr>
          <w:spacing w:val="4"/>
          <w:sz w:val="25"/>
          <w:szCs w:val="25"/>
          <w:lang w:val="es-ES" w:eastAsia="es-ES"/>
        </w:rPr>
        <w:t xml:space="preserve">Recursivas de Apelación y Nulidad que se han elevado ante este Tribunal. Análisis </w:t>
      </w:r>
      <w:r>
        <w:rPr>
          <w:spacing w:val="1"/>
          <w:sz w:val="25"/>
          <w:szCs w:val="25"/>
          <w:lang w:val="es-ES" w:eastAsia="es-ES"/>
        </w:rPr>
        <w:t>que en forma particular se realiza de seguido.</w:t>
      </w:r>
    </w:p>
    <w:p w:rsidR="00BE0F66" w:rsidRDefault="00BE0F66">
      <w:pPr>
        <w:pStyle w:val="Style23"/>
        <w:kinsoku w:val="0"/>
        <w:autoSpaceDE/>
        <w:autoSpaceDN/>
        <w:spacing w:before="180" w:line="290" w:lineRule="auto"/>
        <w:ind w:left="72" w:right="72"/>
        <w:rPr>
          <w:spacing w:val="-3"/>
          <w:sz w:val="25"/>
          <w:szCs w:val="25"/>
          <w:lang w:val="es-ES" w:eastAsia="es-ES"/>
        </w:rPr>
      </w:pPr>
      <w:r>
        <w:rPr>
          <w:spacing w:val="1"/>
          <w:sz w:val="25"/>
          <w:szCs w:val="25"/>
          <w:lang w:val="es-ES" w:eastAsia="es-ES"/>
        </w:rPr>
        <w:t xml:space="preserve">Lo que la firma Recurrente ha estado buscando es un FRACCIONAMIENTO de su </w:t>
      </w:r>
      <w:r>
        <w:rPr>
          <w:spacing w:val="4"/>
          <w:sz w:val="25"/>
          <w:szCs w:val="25"/>
          <w:lang w:val="es-ES" w:eastAsia="es-ES"/>
        </w:rPr>
        <w:t xml:space="preserve">Recorrido Total entre "San José y Peñas Blancas". Ello en procura de obtener, a su </w:t>
      </w:r>
      <w:r>
        <w:rPr>
          <w:spacing w:val="9"/>
          <w:sz w:val="25"/>
          <w:szCs w:val="25"/>
          <w:lang w:val="es-ES" w:eastAsia="es-ES"/>
        </w:rPr>
        <w:t xml:space="preserve">vez, un Fraccionamiento Tarifado en cuanto a su Esquemática de Operación y Servicio. A tales efectos, como un punto reiterado, ha expuesto una particular </w:t>
      </w:r>
      <w:r>
        <w:rPr>
          <w:spacing w:val="7"/>
          <w:sz w:val="25"/>
          <w:szCs w:val="25"/>
          <w:lang w:val="es-ES" w:eastAsia="es-ES"/>
        </w:rPr>
        <w:t xml:space="preserve">determinación de los ALCANCES y DESCRIPCIÓN de su Concesión en cuanto a </w:t>
      </w:r>
      <w:r>
        <w:rPr>
          <w:spacing w:val="-3"/>
          <w:sz w:val="25"/>
          <w:szCs w:val="25"/>
          <w:lang w:val="es-ES" w:eastAsia="es-ES"/>
        </w:rPr>
        <w:t>la Ruta No. 505.</w:t>
      </w:r>
    </w:p>
    <w:p w:rsidR="00BE0F66" w:rsidRDefault="00BE0F66">
      <w:pPr>
        <w:pStyle w:val="Style23"/>
        <w:kinsoku w:val="0"/>
        <w:autoSpaceDE/>
        <w:autoSpaceDN/>
        <w:spacing w:before="216" w:line="283" w:lineRule="auto"/>
        <w:ind w:left="72" w:right="72"/>
        <w:rPr>
          <w:spacing w:val="1"/>
          <w:sz w:val="25"/>
          <w:szCs w:val="25"/>
          <w:lang w:val="es-ES" w:eastAsia="es-ES"/>
        </w:rPr>
      </w:pPr>
      <w:r>
        <w:rPr>
          <w:spacing w:val="2"/>
          <w:sz w:val="25"/>
          <w:szCs w:val="25"/>
          <w:lang w:val="es-ES" w:eastAsia="es-ES"/>
        </w:rPr>
        <w:t xml:space="preserve">Primeramente y esperamos que para que de una vez y por todas sea entendido, este </w:t>
      </w:r>
      <w:r>
        <w:rPr>
          <w:spacing w:val="11"/>
          <w:sz w:val="25"/>
          <w:szCs w:val="25"/>
          <w:lang w:val="es-ES" w:eastAsia="es-ES"/>
        </w:rPr>
        <w:t xml:space="preserve">Tribunal debe señalar que en dos Resoluciones precedentes se ha aclarado la </w:t>
      </w:r>
      <w:r>
        <w:rPr>
          <w:spacing w:val="4"/>
          <w:sz w:val="25"/>
          <w:szCs w:val="25"/>
          <w:lang w:val="es-ES" w:eastAsia="es-ES"/>
        </w:rPr>
        <w:t xml:space="preserve">situación de la Descripción y Alcances de la Ruta No. 505 y en nuestra Resolución </w:t>
      </w:r>
      <w:r>
        <w:rPr>
          <w:spacing w:val="3"/>
          <w:sz w:val="25"/>
          <w:szCs w:val="25"/>
          <w:lang w:val="es-ES" w:eastAsia="es-ES"/>
        </w:rPr>
        <w:t xml:space="preserve">No. TAT-2059-2011 de las Once horas con Quince minutos del día Veintinueve de </w:t>
      </w:r>
      <w:r>
        <w:rPr>
          <w:spacing w:val="1"/>
          <w:sz w:val="25"/>
          <w:szCs w:val="25"/>
          <w:lang w:val="es-ES" w:eastAsia="es-ES"/>
        </w:rPr>
        <w:t>Junio del Dos Mil Once, bien se indica:</w:t>
      </w:r>
    </w:p>
    <w:p w:rsidR="00BE0F66" w:rsidRDefault="00BE0F66">
      <w:pPr>
        <w:pStyle w:val="Style2"/>
        <w:kinsoku w:val="0"/>
        <w:autoSpaceDE/>
        <w:autoSpaceDN/>
        <w:adjustRightInd/>
        <w:spacing w:before="468" w:line="285" w:lineRule="auto"/>
        <w:ind w:left="648" w:right="648"/>
        <w:jc w:val="both"/>
        <w:rPr>
          <w:b/>
          <w:bCs/>
          <w:i/>
          <w:iCs/>
          <w:spacing w:val="-5"/>
          <w:w w:val="105"/>
          <w:sz w:val="25"/>
          <w:szCs w:val="25"/>
          <w:lang w:val="es-ES" w:eastAsia="es-ES"/>
        </w:rPr>
      </w:pPr>
      <w:r>
        <w:rPr>
          <w:b/>
          <w:bCs/>
          <w:i/>
          <w:iCs/>
          <w:spacing w:val="3"/>
          <w:w w:val="105"/>
          <w:sz w:val="25"/>
          <w:szCs w:val="25"/>
          <w:lang w:val="es-ES" w:eastAsia="es-ES"/>
        </w:rPr>
        <w:t xml:space="preserve">..."a.- Sobre los alcances de la Concesión de la firma Transportes </w:t>
      </w:r>
      <w:r>
        <w:rPr>
          <w:b/>
          <w:bCs/>
          <w:i/>
          <w:iCs/>
          <w:spacing w:val="-1"/>
          <w:w w:val="105"/>
          <w:sz w:val="25"/>
          <w:szCs w:val="25"/>
          <w:lang w:val="es-ES" w:eastAsia="es-ES"/>
        </w:rPr>
        <w:t>D</w:t>
      </w:r>
      <w:r w:rsidR="00CC4498">
        <w:rPr>
          <w:b/>
          <w:bCs/>
          <w:i/>
          <w:iCs/>
          <w:spacing w:val="-1"/>
          <w:w w:val="105"/>
          <w:sz w:val="25"/>
          <w:szCs w:val="25"/>
          <w:lang w:val="es-ES" w:eastAsia="es-ES"/>
        </w:rPr>
        <w:t>.</w:t>
      </w:r>
      <w:r>
        <w:rPr>
          <w:b/>
          <w:bCs/>
          <w:i/>
          <w:iCs/>
          <w:spacing w:val="-1"/>
          <w:w w:val="105"/>
          <w:sz w:val="25"/>
          <w:szCs w:val="25"/>
          <w:lang w:val="es-ES" w:eastAsia="es-ES"/>
        </w:rPr>
        <w:t xml:space="preserve">S.A. en cuanto a su operación del Servicio en la Ruta No. 505: </w:t>
      </w:r>
      <w:r>
        <w:rPr>
          <w:b/>
          <w:bCs/>
          <w:i/>
          <w:iCs/>
          <w:spacing w:val="-5"/>
          <w:w w:val="105"/>
          <w:sz w:val="25"/>
          <w:szCs w:val="25"/>
          <w:lang w:val="es-ES" w:eastAsia="es-ES"/>
        </w:rPr>
        <w:t>"San José – Peñas Blancas y viceversa":</w:t>
      </w:r>
    </w:p>
    <w:p w:rsidR="00BE0F66" w:rsidRDefault="00BE0F66" w:rsidP="005B4974">
      <w:pPr>
        <w:pStyle w:val="Style2"/>
        <w:kinsoku w:val="0"/>
        <w:autoSpaceDE/>
        <w:autoSpaceDN/>
        <w:adjustRightInd/>
        <w:spacing w:before="288" w:after="216" w:line="288" w:lineRule="auto"/>
        <w:ind w:left="648"/>
        <w:jc w:val="both"/>
        <w:rPr>
          <w:spacing w:val="12"/>
          <w:sz w:val="25"/>
          <w:szCs w:val="25"/>
          <w:lang w:val="es-ES" w:eastAsia="es-ES"/>
        </w:rPr>
      </w:pPr>
      <w:r>
        <w:rPr>
          <w:spacing w:val="5"/>
          <w:sz w:val="25"/>
          <w:szCs w:val="25"/>
          <w:lang w:val="es-ES" w:eastAsia="es-ES"/>
        </w:rPr>
        <w:t>En el Informe Técnico (Oficio No. DING-06-0880 del Departamento de</w:t>
      </w:r>
      <w:r>
        <w:rPr>
          <w:spacing w:val="5"/>
          <w:sz w:val="25"/>
          <w:szCs w:val="25"/>
          <w:lang w:val="es-ES" w:eastAsia="es-ES"/>
        </w:rPr>
        <w:br/>
      </w:r>
      <w:r>
        <w:rPr>
          <w:spacing w:val="6"/>
          <w:sz w:val="25"/>
          <w:szCs w:val="25"/>
          <w:lang w:val="es-ES" w:eastAsia="es-ES"/>
        </w:rPr>
        <w:t>Ingeniería del Consejo de Transporte Público, de fecha 12 de Junio del</w:t>
      </w:r>
      <w:r>
        <w:rPr>
          <w:spacing w:val="6"/>
          <w:sz w:val="25"/>
          <w:szCs w:val="25"/>
          <w:lang w:val="es-ES" w:eastAsia="es-ES"/>
        </w:rPr>
        <w:br/>
      </w:r>
      <w:r>
        <w:rPr>
          <w:spacing w:val="12"/>
          <w:sz w:val="25"/>
          <w:szCs w:val="25"/>
          <w:lang w:val="es-ES" w:eastAsia="es-ES"/>
        </w:rPr>
        <w:t>2006) y en el Acuerdo impugnado, se describe la Ruta de la cual es</w:t>
      </w:r>
    </w:p>
    <w:p w:rsidR="005B4974" w:rsidRDefault="005B4974">
      <w:pPr>
        <w:pStyle w:val="Style2"/>
        <w:kinsoku w:val="0"/>
        <w:autoSpaceDE/>
        <w:autoSpaceDN/>
        <w:adjustRightInd/>
        <w:spacing w:line="297" w:lineRule="auto"/>
        <w:rPr>
          <w:spacing w:val="6"/>
          <w:sz w:val="25"/>
          <w:szCs w:val="25"/>
          <w:lang w:val="es-ES" w:eastAsia="es-ES"/>
        </w:rPr>
      </w:pPr>
    </w:p>
    <w:p w:rsidR="00BE0F66" w:rsidRDefault="00BE0F66">
      <w:pPr>
        <w:pStyle w:val="Style2"/>
        <w:kinsoku w:val="0"/>
        <w:autoSpaceDE/>
        <w:autoSpaceDN/>
        <w:adjustRightInd/>
        <w:spacing w:line="297" w:lineRule="auto"/>
        <w:rPr>
          <w:i/>
          <w:iCs/>
          <w:spacing w:val="6"/>
          <w:sz w:val="25"/>
          <w:szCs w:val="25"/>
          <w:lang w:val="es-ES" w:eastAsia="es-ES"/>
        </w:rPr>
      </w:pPr>
      <w:r>
        <w:rPr>
          <w:spacing w:val="6"/>
          <w:sz w:val="25"/>
          <w:szCs w:val="25"/>
          <w:lang w:val="es-ES" w:eastAsia="es-ES"/>
        </w:rPr>
        <w:t>Concesionaria la firma Transportes D</w:t>
      </w:r>
      <w:r w:rsidR="00CC4498">
        <w:rPr>
          <w:spacing w:val="6"/>
          <w:sz w:val="25"/>
          <w:szCs w:val="25"/>
          <w:lang w:val="es-ES" w:eastAsia="es-ES"/>
        </w:rPr>
        <w:t>.</w:t>
      </w:r>
      <w:r>
        <w:rPr>
          <w:spacing w:val="6"/>
          <w:sz w:val="25"/>
          <w:szCs w:val="25"/>
          <w:lang w:val="es-ES" w:eastAsia="es-ES"/>
        </w:rPr>
        <w:t xml:space="preserve">S.A. (No 505), como: </w:t>
      </w:r>
      <w:r>
        <w:rPr>
          <w:i/>
          <w:iCs/>
          <w:spacing w:val="6"/>
          <w:sz w:val="25"/>
          <w:szCs w:val="25"/>
          <w:lang w:val="es-ES" w:eastAsia="es-ES"/>
        </w:rPr>
        <w:t>"SAN JOSÉ — LIBERIA — LA CRUZ — PEÑAS BLANCAS".</w:t>
      </w:r>
    </w:p>
    <w:p w:rsidR="00BE0F66" w:rsidRDefault="00BE0F66">
      <w:pPr>
        <w:pStyle w:val="Style23"/>
        <w:kinsoku w:val="0"/>
        <w:autoSpaceDE/>
        <w:autoSpaceDN/>
        <w:spacing w:line="283" w:lineRule="auto"/>
        <w:rPr>
          <w:spacing w:val="2"/>
          <w:sz w:val="25"/>
          <w:szCs w:val="25"/>
          <w:lang w:val="es-ES" w:eastAsia="es-ES"/>
        </w:rPr>
      </w:pPr>
      <w:r>
        <w:rPr>
          <w:spacing w:val="7"/>
          <w:sz w:val="25"/>
          <w:szCs w:val="25"/>
          <w:lang w:val="es-ES" w:eastAsia="es-ES"/>
        </w:rPr>
        <w:t xml:space="preserve">Descripción que luego de ser contrastada con lo último y en vigencia </w:t>
      </w:r>
      <w:r>
        <w:rPr>
          <w:spacing w:val="4"/>
          <w:sz w:val="25"/>
          <w:szCs w:val="25"/>
          <w:lang w:val="es-ES" w:eastAsia="es-ES"/>
        </w:rPr>
        <w:t xml:space="preserve">determinado por el Contrato de Concesión firmado entre el Consejo de </w:t>
      </w:r>
      <w:r>
        <w:rPr>
          <w:sz w:val="25"/>
          <w:szCs w:val="25"/>
          <w:lang w:val="es-ES" w:eastAsia="es-ES"/>
        </w:rPr>
        <w:t>Transporte Público y la firma T</w:t>
      </w:r>
      <w:r w:rsidR="00CC4498">
        <w:rPr>
          <w:sz w:val="25"/>
          <w:szCs w:val="25"/>
          <w:lang w:val="es-ES" w:eastAsia="es-ES"/>
        </w:rPr>
        <w:t>.</w:t>
      </w:r>
      <w:r>
        <w:rPr>
          <w:sz w:val="25"/>
          <w:szCs w:val="25"/>
          <w:lang w:val="es-ES" w:eastAsia="es-ES"/>
        </w:rPr>
        <w:t>D</w:t>
      </w:r>
      <w:r w:rsidR="00CC4498">
        <w:rPr>
          <w:sz w:val="25"/>
          <w:szCs w:val="25"/>
          <w:lang w:val="es-ES" w:eastAsia="es-ES"/>
        </w:rPr>
        <w:t>.</w:t>
      </w:r>
      <w:r>
        <w:rPr>
          <w:sz w:val="25"/>
          <w:szCs w:val="25"/>
          <w:lang w:val="es-ES" w:eastAsia="es-ES"/>
        </w:rPr>
        <w:t xml:space="preserve">S.A. </w:t>
      </w:r>
      <w:r>
        <w:rPr>
          <w:i/>
          <w:iCs/>
          <w:sz w:val="26"/>
          <w:szCs w:val="26"/>
          <w:lang w:val="es-ES" w:eastAsia="es-ES"/>
        </w:rPr>
        <w:t xml:space="preserve">(refrendado por la </w:t>
      </w:r>
      <w:r>
        <w:rPr>
          <w:i/>
          <w:iCs/>
          <w:spacing w:val="4"/>
          <w:sz w:val="26"/>
          <w:szCs w:val="26"/>
          <w:lang w:val="es-ES" w:eastAsia="es-ES"/>
        </w:rPr>
        <w:t xml:space="preserve">Autoridad Reguladora de los Servicios Públicos - ARESEP) </w:t>
      </w:r>
      <w:r>
        <w:rPr>
          <w:spacing w:val="4"/>
          <w:sz w:val="25"/>
          <w:szCs w:val="25"/>
          <w:lang w:val="es-ES" w:eastAsia="es-ES"/>
        </w:rPr>
        <w:t xml:space="preserve">y con el </w:t>
      </w:r>
      <w:r>
        <w:rPr>
          <w:spacing w:val="1"/>
          <w:sz w:val="25"/>
          <w:szCs w:val="25"/>
          <w:lang w:val="es-ES" w:eastAsia="es-ES"/>
        </w:rPr>
        <w:t xml:space="preserve">último Acuerdo de Renovación de su Concesión </w:t>
      </w:r>
      <w:r>
        <w:rPr>
          <w:i/>
          <w:iCs/>
          <w:spacing w:val="1"/>
          <w:sz w:val="26"/>
          <w:szCs w:val="26"/>
          <w:lang w:val="es-ES" w:eastAsia="es-ES"/>
        </w:rPr>
        <w:t xml:space="preserve">(Acuerdo No. 6.8 de la </w:t>
      </w:r>
      <w:r>
        <w:rPr>
          <w:i/>
          <w:iCs/>
          <w:sz w:val="26"/>
          <w:szCs w:val="26"/>
          <w:lang w:val="es-ES" w:eastAsia="es-ES"/>
        </w:rPr>
        <w:t xml:space="preserve">Sesión Ordinaria No. 71-2007 del Consejo de Transporte Público del 25 </w:t>
      </w:r>
      <w:r>
        <w:rPr>
          <w:i/>
          <w:iCs/>
          <w:spacing w:val="12"/>
          <w:sz w:val="26"/>
          <w:szCs w:val="26"/>
          <w:lang w:val="es-ES" w:eastAsia="es-ES"/>
        </w:rPr>
        <w:t xml:space="preserve">de Setiembre del 2007), </w:t>
      </w:r>
      <w:r>
        <w:rPr>
          <w:spacing w:val="12"/>
          <w:sz w:val="25"/>
          <w:szCs w:val="25"/>
          <w:lang w:val="es-ES" w:eastAsia="es-ES"/>
        </w:rPr>
        <w:t xml:space="preserve">resulta ajena a la verdad; toda vez que la </w:t>
      </w:r>
      <w:r>
        <w:rPr>
          <w:spacing w:val="8"/>
          <w:sz w:val="25"/>
          <w:szCs w:val="25"/>
          <w:lang w:val="es-ES" w:eastAsia="es-ES"/>
        </w:rPr>
        <w:t>Concesión de la firma D</w:t>
      </w:r>
      <w:r w:rsidR="00CC4498">
        <w:rPr>
          <w:spacing w:val="8"/>
          <w:sz w:val="25"/>
          <w:szCs w:val="25"/>
          <w:lang w:val="es-ES" w:eastAsia="es-ES"/>
        </w:rPr>
        <w:t>.</w:t>
      </w:r>
      <w:r>
        <w:rPr>
          <w:spacing w:val="8"/>
          <w:sz w:val="25"/>
          <w:szCs w:val="25"/>
          <w:lang w:val="es-ES" w:eastAsia="es-ES"/>
        </w:rPr>
        <w:t xml:space="preserve">S.A. está descrita de la siguiente forma: </w:t>
      </w:r>
      <w:r>
        <w:rPr>
          <w:spacing w:val="5"/>
          <w:sz w:val="25"/>
          <w:szCs w:val="25"/>
          <w:lang w:val="es-ES" w:eastAsia="es-ES"/>
        </w:rPr>
        <w:t xml:space="preserve">"San José — Peñas Blancas y viceversa". Siendo claro que su recorrido </w:t>
      </w:r>
      <w:r>
        <w:rPr>
          <w:spacing w:val="8"/>
          <w:sz w:val="25"/>
          <w:szCs w:val="25"/>
          <w:lang w:val="es-ES" w:eastAsia="es-ES"/>
        </w:rPr>
        <w:t xml:space="preserve">total presenta paso por los puntos o localidades de Liberia y La Cruz, </w:t>
      </w:r>
      <w:r>
        <w:rPr>
          <w:spacing w:val="4"/>
          <w:sz w:val="25"/>
          <w:szCs w:val="25"/>
          <w:lang w:val="es-ES" w:eastAsia="es-ES"/>
        </w:rPr>
        <w:t xml:space="preserve">pero que esos puntos intermedios, al igual que otros importantes por los </w:t>
      </w:r>
      <w:r>
        <w:rPr>
          <w:spacing w:val="7"/>
          <w:sz w:val="25"/>
          <w:szCs w:val="25"/>
          <w:lang w:val="es-ES" w:eastAsia="es-ES"/>
        </w:rPr>
        <w:t xml:space="preserve">que pasa, no son parte de la descripción de su Concesión y, </w:t>
      </w:r>
      <w:r>
        <w:rPr>
          <w:i/>
          <w:iCs/>
          <w:spacing w:val="7"/>
          <w:sz w:val="26"/>
          <w:szCs w:val="26"/>
          <w:lang w:val="es-ES" w:eastAsia="es-ES"/>
        </w:rPr>
        <w:t xml:space="preserve">per se, </w:t>
      </w:r>
      <w:r>
        <w:rPr>
          <w:spacing w:val="7"/>
          <w:sz w:val="25"/>
          <w:szCs w:val="25"/>
          <w:lang w:val="es-ES" w:eastAsia="es-ES"/>
        </w:rPr>
        <w:t xml:space="preserve">no </w:t>
      </w:r>
      <w:r>
        <w:rPr>
          <w:spacing w:val="23"/>
          <w:sz w:val="25"/>
          <w:szCs w:val="25"/>
          <w:lang w:val="es-ES" w:eastAsia="es-ES"/>
        </w:rPr>
        <w:t xml:space="preserve">son parte plena de la misma (son puntos de paso y de parada </w:t>
      </w:r>
      <w:r>
        <w:rPr>
          <w:spacing w:val="7"/>
          <w:sz w:val="25"/>
          <w:szCs w:val="25"/>
          <w:lang w:val="es-ES" w:eastAsia="es-ES"/>
        </w:rPr>
        <w:t>intermedia). Y en tal orden de ideas, la firma T</w:t>
      </w:r>
      <w:r w:rsidR="00CC4498">
        <w:rPr>
          <w:spacing w:val="7"/>
          <w:sz w:val="25"/>
          <w:szCs w:val="25"/>
          <w:lang w:val="es-ES" w:eastAsia="es-ES"/>
        </w:rPr>
        <w:t>.</w:t>
      </w:r>
      <w:r>
        <w:rPr>
          <w:spacing w:val="7"/>
          <w:sz w:val="25"/>
          <w:szCs w:val="25"/>
          <w:lang w:val="es-ES" w:eastAsia="es-ES"/>
        </w:rPr>
        <w:t>D</w:t>
      </w:r>
      <w:r w:rsidR="00CC4498">
        <w:rPr>
          <w:spacing w:val="7"/>
          <w:sz w:val="25"/>
          <w:szCs w:val="25"/>
          <w:lang w:val="es-ES" w:eastAsia="es-ES"/>
        </w:rPr>
        <w:t>.</w:t>
      </w:r>
      <w:r>
        <w:rPr>
          <w:spacing w:val="7"/>
          <w:sz w:val="25"/>
          <w:szCs w:val="25"/>
          <w:lang w:val="es-ES" w:eastAsia="es-ES"/>
        </w:rPr>
        <w:t xml:space="preserve">S.A sí </w:t>
      </w:r>
      <w:r>
        <w:rPr>
          <w:spacing w:val="2"/>
          <w:sz w:val="25"/>
          <w:szCs w:val="25"/>
          <w:lang w:val="es-ES" w:eastAsia="es-ES"/>
        </w:rPr>
        <w:t xml:space="preserve">bien es cierto puede pasar por tales puntos o localidades y hacer paradas </w:t>
      </w:r>
      <w:r>
        <w:rPr>
          <w:spacing w:val="5"/>
          <w:sz w:val="25"/>
          <w:szCs w:val="25"/>
          <w:lang w:val="es-ES" w:eastAsia="es-ES"/>
        </w:rPr>
        <w:t xml:space="preserve">intermedias en los mismos, no puede tenernos como incorporados a su </w:t>
      </w:r>
      <w:r>
        <w:rPr>
          <w:spacing w:val="2"/>
          <w:sz w:val="25"/>
          <w:szCs w:val="25"/>
          <w:lang w:val="es-ES" w:eastAsia="es-ES"/>
        </w:rPr>
        <w:t>Concesión, corno ya se ha dicho.</w:t>
      </w:r>
    </w:p>
    <w:p w:rsidR="00BE0F66" w:rsidRDefault="00BE0F66">
      <w:pPr>
        <w:pStyle w:val="Style23"/>
        <w:kinsoku w:val="0"/>
        <w:autoSpaceDE/>
        <w:autoSpaceDN/>
        <w:rPr>
          <w:spacing w:val="3"/>
          <w:sz w:val="25"/>
          <w:szCs w:val="25"/>
          <w:lang w:val="es-ES" w:eastAsia="es-ES"/>
        </w:rPr>
      </w:pPr>
      <w:r>
        <w:rPr>
          <w:spacing w:val="10"/>
          <w:sz w:val="25"/>
          <w:szCs w:val="25"/>
          <w:lang w:val="es-ES" w:eastAsia="es-ES"/>
        </w:rPr>
        <w:t>Queda en claro así y de forma categórica que las firma T</w:t>
      </w:r>
      <w:r w:rsidR="00CC4498">
        <w:rPr>
          <w:spacing w:val="10"/>
          <w:sz w:val="25"/>
          <w:szCs w:val="25"/>
          <w:lang w:val="es-ES" w:eastAsia="es-ES"/>
        </w:rPr>
        <w:t>.</w:t>
      </w:r>
      <w:r>
        <w:rPr>
          <w:spacing w:val="11"/>
          <w:sz w:val="25"/>
          <w:szCs w:val="25"/>
          <w:lang w:val="es-ES" w:eastAsia="es-ES"/>
        </w:rPr>
        <w:t>D</w:t>
      </w:r>
      <w:r w:rsidR="00CC4498">
        <w:rPr>
          <w:spacing w:val="11"/>
          <w:sz w:val="25"/>
          <w:szCs w:val="25"/>
          <w:lang w:val="es-ES" w:eastAsia="es-ES"/>
        </w:rPr>
        <w:t>.</w:t>
      </w:r>
      <w:r>
        <w:rPr>
          <w:spacing w:val="11"/>
          <w:sz w:val="25"/>
          <w:szCs w:val="25"/>
          <w:lang w:val="es-ES" w:eastAsia="es-ES"/>
        </w:rPr>
        <w:t xml:space="preserve">S.A. es la Concesionaria del Servicio Público de Transporte </w:t>
      </w:r>
      <w:r>
        <w:rPr>
          <w:spacing w:val="14"/>
          <w:sz w:val="25"/>
          <w:szCs w:val="25"/>
          <w:lang w:val="es-ES" w:eastAsia="es-ES"/>
        </w:rPr>
        <w:t xml:space="preserve">Remunerado de Personas en la Ruta No. 505, descrita </w:t>
      </w:r>
      <w:r>
        <w:rPr>
          <w:i/>
          <w:iCs/>
          <w:spacing w:val="14"/>
          <w:sz w:val="26"/>
          <w:szCs w:val="26"/>
          <w:lang w:val="es-ES" w:eastAsia="es-ES"/>
        </w:rPr>
        <w:t xml:space="preserve">—simple y </w:t>
      </w:r>
      <w:r>
        <w:rPr>
          <w:i/>
          <w:iCs/>
          <w:spacing w:val="16"/>
          <w:sz w:val="26"/>
          <w:szCs w:val="26"/>
          <w:lang w:val="es-ES" w:eastAsia="es-ES"/>
        </w:rPr>
        <w:t xml:space="preserve">claramente- </w:t>
      </w:r>
      <w:r>
        <w:rPr>
          <w:spacing w:val="16"/>
          <w:sz w:val="25"/>
          <w:szCs w:val="25"/>
          <w:lang w:val="es-ES" w:eastAsia="es-ES"/>
        </w:rPr>
        <w:t xml:space="preserve">como "San José - Peñas Blancas y viceversa" </w:t>
      </w:r>
      <w:r>
        <w:rPr>
          <w:i/>
          <w:iCs/>
          <w:spacing w:val="16"/>
          <w:sz w:val="26"/>
          <w:szCs w:val="26"/>
          <w:lang w:val="es-ES" w:eastAsia="es-ES"/>
        </w:rPr>
        <w:t xml:space="preserve">y </w:t>
      </w:r>
      <w:r>
        <w:rPr>
          <w:spacing w:val="16"/>
          <w:sz w:val="25"/>
          <w:szCs w:val="25"/>
          <w:lang w:val="es-ES" w:eastAsia="es-ES"/>
        </w:rPr>
        <w:t xml:space="preserve">sus </w:t>
      </w:r>
      <w:r>
        <w:rPr>
          <w:spacing w:val="5"/>
          <w:sz w:val="25"/>
          <w:szCs w:val="25"/>
          <w:lang w:val="es-ES" w:eastAsia="es-ES"/>
        </w:rPr>
        <w:t xml:space="preserve">servicios deben tender a transportar pasaje entre tales puntos terminales, </w:t>
      </w:r>
      <w:r>
        <w:rPr>
          <w:spacing w:val="3"/>
          <w:sz w:val="25"/>
          <w:szCs w:val="25"/>
          <w:lang w:val="es-ES" w:eastAsia="es-ES"/>
        </w:rPr>
        <w:t>los cuales son los primarios para abastecer su demanda.</w:t>
      </w:r>
    </w:p>
    <w:p w:rsidR="00BE0F66" w:rsidRDefault="00BE0F66" w:rsidP="00CC4498">
      <w:pPr>
        <w:pStyle w:val="Style2"/>
        <w:kinsoku w:val="0"/>
        <w:autoSpaceDE/>
        <w:autoSpaceDN/>
        <w:adjustRightInd/>
        <w:spacing w:before="324" w:after="1368" w:line="285" w:lineRule="auto"/>
        <w:jc w:val="both"/>
        <w:rPr>
          <w:spacing w:val="2"/>
          <w:sz w:val="25"/>
          <w:szCs w:val="25"/>
          <w:lang w:val="es-ES" w:eastAsia="es-ES"/>
        </w:rPr>
      </w:pPr>
      <w:r>
        <w:rPr>
          <w:spacing w:val="2"/>
          <w:sz w:val="25"/>
          <w:szCs w:val="25"/>
          <w:lang w:val="es-ES" w:eastAsia="es-ES"/>
        </w:rPr>
        <w:t xml:space="preserve">Además, en torno a lo antes expuesto y en lo reciente, este Tribunal ya se </w:t>
      </w:r>
      <w:r>
        <w:rPr>
          <w:spacing w:val="3"/>
          <w:sz w:val="25"/>
          <w:szCs w:val="25"/>
          <w:lang w:val="es-ES" w:eastAsia="es-ES"/>
        </w:rPr>
        <w:t xml:space="preserve">había referido a la temática de la definición de la Concesión de la firma </w:t>
      </w:r>
      <w:r>
        <w:rPr>
          <w:spacing w:val="16"/>
          <w:sz w:val="25"/>
          <w:szCs w:val="25"/>
          <w:lang w:val="es-ES" w:eastAsia="es-ES"/>
        </w:rPr>
        <w:t>T</w:t>
      </w:r>
      <w:r w:rsidR="00CC4498">
        <w:rPr>
          <w:spacing w:val="16"/>
          <w:sz w:val="25"/>
          <w:szCs w:val="25"/>
          <w:lang w:val="es-ES" w:eastAsia="es-ES"/>
        </w:rPr>
        <w:t>.</w:t>
      </w:r>
      <w:r>
        <w:rPr>
          <w:spacing w:val="16"/>
          <w:sz w:val="25"/>
          <w:szCs w:val="25"/>
          <w:lang w:val="es-ES" w:eastAsia="es-ES"/>
        </w:rPr>
        <w:t>D</w:t>
      </w:r>
      <w:r w:rsidR="00CC4498">
        <w:rPr>
          <w:spacing w:val="16"/>
          <w:sz w:val="25"/>
          <w:szCs w:val="25"/>
          <w:lang w:val="es-ES" w:eastAsia="es-ES"/>
        </w:rPr>
        <w:t>.</w:t>
      </w:r>
      <w:r>
        <w:rPr>
          <w:spacing w:val="16"/>
          <w:sz w:val="25"/>
          <w:szCs w:val="25"/>
          <w:lang w:val="es-ES" w:eastAsia="es-ES"/>
        </w:rPr>
        <w:t xml:space="preserve">S.A. y a su esquemática operativa, indicando </w:t>
      </w:r>
      <w:r>
        <w:rPr>
          <w:spacing w:val="4"/>
          <w:sz w:val="25"/>
          <w:szCs w:val="25"/>
          <w:lang w:val="es-ES" w:eastAsia="es-ES"/>
        </w:rPr>
        <w:t xml:space="preserve">mediante su Resolución No. TAT-1915-10 de las 10:00 horas del 20 de </w:t>
      </w:r>
      <w:r>
        <w:rPr>
          <w:spacing w:val="2"/>
          <w:sz w:val="25"/>
          <w:szCs w:val="25"/>
          <w:lang w:val="es-ES" w:eastAsia="es-ES"/>
        </w:rPr>
        <w:t>Abril del 2010, lo siguiente:</w:t>
      </w:r>
    </w:p>
    <w:p w:rsidR="00CC4498" w:rsidRDefault="00CC4498" w:rsidP="00CC4498">
      <w:pPr>
        <w:pStyle w:val="Style2"/>
        <w:kinsoku w:val="0"/>
        <w:autoSpaceDE/>
        <w:autoSpaceDN/>
        <w:adjustRightInd/>
        <w:spacing w:before="324" w:after="1368" w:line="285" w:lineRule="auto"/>
        <w:jc w:val="both"/>
        <w:rPr>
          <w:spacing w:val="2"/>
          <w:sz w:val="25"/>
          <w:szCs w:val="25"/>
          <w:lang w:val="es-ES" w:eastAsia="es-ES"/>
        </w:rPr>
      </w:pPr>
    </w:p>
    <w:p w:rsidR="00CC4498" w:rsidRDefault="00CC4498" w:rsidP="00CC4498">
      <w:pPr>
        <w:pStyle w:val="Style2"/>
        <w:kinsoku w:val="0"/>
        <w:autoSpaceDE/>
        <w:autoSpaceDN/>
        <w:adjustRightInd/>
        <w:spacing w:before="324" w:after="1368" w:line="285" w:lineRule="auto"/>
        <w:jc w:val="both"/>
        <w:rPr>
          <w:spacing w:val="2"/>
          <w:sz w:val="25"/>
          <w:szCs w:val="25"/>
          <w:lang w:val="es-ES" w:eastAsia="es-ES"/>
        </w:rPr>
      </w:pPr>
    </w:p>
    <w:p w:rsidR="00BE0F66" w:rsidRDefault="00BE0F66">
      <w:pPr>
        <w:pStyle w:val="Style2"/>
        <w:kinsoku w:val="0"/>
        <w:autoSpaceDE/>
        <w:autoSpaceDN/>
        <w:adjustRightInd/>
        <w:ind w:right="288"/>
        <w:jc w:val="both"/>
        <w:rPr>
          <w:rFonts w:ascii="Tahoma" w:hAnsi="Tahoma" w:cs="Tahoma"/>
          <w:sz w:val="21"/>
          <w:szCs w:val="21"/>
          <w:lang w:val="es-ES" w:eastAsia="es-ES"/>
        </w:rPr>
      </w:pPr>
      <w:r>
        <w:rPr>
          <w:rFonts w:ascii="Arial" w:hAnsi="Arial" w:cs="Arial"/>
          <w:b/>
          <w:bCs/>
          <w:spacing w:val="16"/>
          <w:w w:val="95"/>
          <w:sz w:val="22"/>
          <w:szCs w:val="22"/>
          <w:lang w:val="es-ES" w:eastAsia="es-ES"/>
        </w:rPr>
        <w:t xml:space="preserve">OCTAVO: </w:t>
      </w:r>
      <w:r>
        <w:rPr>
          <w:rFonts w:ascii="Tahoma" w:hAnsi="Tahoma" w:cs="Tahoma"/>
          <w:spacing w:val="16"/>
          <w:sz w:val="21"/>
          <w:szCs w:val="21"/>
          <w:lang w:val="es-ES" w:eastAsia="es-ES"/>
        </w:rPr>
        <w:t xml:space="preserve">La Autoridad Reguladora de los Servicios Públicos, </w:t>
      </w:r>
      <w:r>
        <w:rPr>
          <w:rFonts w:ascii="Tahoma" w:hAnsi="Tahoma" w:cs="Tahoma"/>
          <w:spacing w:val="10"/>
          <w:sz w:val="21"/>
          <w:szCs w:val="21"/>
          <w:lang w:val="es-ES" w:eastAsia="es-ES"/>
        </w:rPr>
        <w:t xml:space="preserve">mediante Resolución No. RJD-008-2003, de fecha 7 de enero del </w:t>
      </w:r>
      <w:r>
        <w:rPr>
          <w:rFonts w:ascii="Tahoma" w:hAnsi="Tahoma" w:cs="Tahoma"/>
          <w:spacing w:val="6"/>
          <w:sz w:val="21"/>
          <w:szCs w:val="21"/>
          <w:lang w:val="es-ES" w:eastAsia="es-ES"/>
        </w:rPr>
        <w:t xml:space="preserve">2003, de las 14 horas y 45 minutos, resuelve Recurso de Apelación </w:t>
      </w:r>
      <w:r>
        <w:rPr>
          <w:rFonts w:ascii="Tahoma" w:hAnsi="Tahoma" w:cs="Tahoma"/>
          <w:spacing w:val="19"/>
          <w:sz w:val="21"/>
          <w:szCs w:val="21"/>
          <w:lang w:val="es-ES" w:eastAsia="es-ES"/>
        </w:rPr>
        <w:t>planteado por la empresa T</w:t>
      </w:r>
      <w:r w:rsidR="0039779B">
        <w:rPr>
          <w:rFonts w:ascii="Tahoma" w:hAnsi="Tahoma" w:cs="Tahoma"/>
          <w:spacing w:val="19"/>
          <w:sz w:val="21"/>
          <w:szCs w:val="21"/>
          <w:lang w:val="es-ES" w:eastAsia="es-ES"/>
        </w:rPr>
        <w:t>.</w:t>
      </w:r>
      <w:r>
        <w:rPr>
          <w:rFonts w:ascii="Tahoma" w:hAnsi="Tahoma" w:cs="Tahoma"/>
          <w:spacing w:val="19"/>
          <w:sz w:val="21"/>
          <w:szCs w:val="21"/>
          <w:lang w:val="es-ES" w:eastAsia="es-ES"/>
        </w:rPr>
        <w:t>D</w:t>
      </w:r>
      <w:r w:rsidR="0039779B">
        <w:rPr>
          <w:rFonts w:ascii="Tahoma" w:hAnsi="Tahoma" w:cs="Tahoma"/>
          <w:spacing w:val="19"/>
          <w:sz w:val="21"/>
          <w:szCs w:val="21"/>
          <w:lang w:val="es-ES" w:eastAsia="es-ES"/>
        </w:rPr>
        <w:t>.</w:t>
      </w:r>
      <w:r>
        <w:rPr>
          <w:rFonts w:ascii="Tahoma" w:hAnsi="Tahoma" w:cs="Tahoma"/>
          <w:spacing w:val="19"/>
          <w:sz w:val="21"/>
          <w:szCs w:val="21"/>
          <w:lang w:val="es-ES" w:eastAsia="es-ES"/>
        </w:rPr>
        <w:t xml:space="preserve">S.A., contra la </w:t>
      </w:r>
      <w:r>
        <w:rPr>
          <w:rFonts w:ascii="Tahoma" w:hAnsi="Tahoma" w:cs="Tahoma"/>
          <w:spacing w:val="9"/>
          <w:sz w:val="21"/>
          <w:szCs w:val="21"/>
          <w:lang w:val="es-ES" w:eastAsia="es-ES"/>
        </w:rPr>
        <w:t xml:space="preserve">Resolución RRG-2526-2002, de las 10 horas del 12 de febrero del </w:t>
      </w:r>
      <w:r>
        <w:rPr>
          <w:rFonts w:ascii="Tahoma" w:hAnsi="Tahoma" w:cs="Tahoma"/>
          <w:spacing w:val="4"/>
          <w:sz w:val="21"/>
          <w:szCs w:val="21"/>
          <w:lang w:val="es-ES" w:eastAsia="es-ES"/>
        </w:rPr>
        <w:t xml:space="preserve">2002, dictada por el Regulador General, mediante la cual sanciona a </w:t>
      </w:r>
      <w:r>
        <w:rPr>
          <w:rFonts w:ascii="Tahoma" w:hAnsi="Tahoma" w:cs="Tahoma"/>
          <w:spacing w:val="2"/>
          <w:sz w:val="21"/>
          <w:szCs w:val="21"/>
          <w:lang w:val="es-ES" w:eastAsia="es-ES"/>
        </w:rPr>
        <w:t xml:space="preserve">dicha empresa, precisamente por cobrar una tarifa fraccionada, sin la </w:t>
      </w:r>
      <w:r>
        <w:rPr>
          <w:rFonts w:ascii="Tahoma" w:hAnsi="Tahoma" w:cs="Tahoma"/>
          <w:spacing w:val="12"/>
          <w:sz w:val="21"/>
          <w:szCs w:val="21"/>
          <w:lang w:val="es-ES" w:eastAsia="es-ES"/>
        </w:rPr>
        <w:t xml:space="preserve">autorización correspondiente, </w:t>
      </w:r>
      <w:r>
        <w:rPr>
          <w:rFonts w:ascii="Arial" w:hAnsi="Arial" w:cs="Arial"/>
          <w:b/>
          <w:bCs/>
          <w:spacing w:val="12"/>
          <w:w w:val="95"/>
          <w:sz w:val="22"/>
          <w:szCs w:val="22"/>
          <w:lang w:val="es-ES" w:eastAsia="es-ES"/>
        </w:rPr>
        <w:t xml:space="preserve">y </w:t>
      </w:r>
      <w:r>
        <w:rPr>
          <w:rFonts w:ascii="Tahoma" w:hAnsi="Tahoma" w:cs="Tahoma"/>
          <w:spacing w:val="12"/>
          <w:sz w:val="21"/>
          <w:szCs w:val="21"/>
          <w:lang w:val="es-ES" w:eastAsia="es-ES"/>
        </w:rPr>
        <w:t xml:space="preserve">que confirma el incumplimiento </w:t>
      </w:r>
      <w:r>
        <w:rPr>
          <w:rFonts w:ascii="Tahoma" w:hAnsi="Tahoma" w:cs="Tahoma"/>
          <w:spacing w:val="15"/>
          <w:sz w:val="21"/>
          <w:szCs w:val="21"/>
          <w:lang w:val="es-ES" w:eastAsia="es-ES"/>
        </w:rPr>
        <w:t xml:space="preserve">achacado por el Ente regulador, en lo </w:t>
      </w:r>
      <w:r>
        <w:rPr>
          <w:rFonts w:ascii="Arial" w:hAnsi="Arial" w:cs="Arial"/>
          <w:b/>
          <w:bCs/>
          <w:spacing w:val="15"/>
          <w:w w:val="95"/>
          <w:sz w:val="22"/>
          <w:szCs w:val="22"/>
          <w:lang w:val="es-ES" w:eastAsia="es-ES"/>
        </w:rPr>
        <w:t xml:space="preserve">que </w:t>
      </w:r>
      <w:r>
        <w:rPr>
          <w:rFonts w:ascii="Tahoma" w:hAnsi="Tahoma" w:cs="Tahoma"/>
          <w:spacing w:val="15"/>
          <w:sz w:val="21"/>
          <w:szCs w:val="21"/>
          <w:lang w:val="es-ES" w:eastAsia="es-ES"/>
        </w:rPr>
        <w:t xml:space="preserve">interesa, señaló lo </w:t>
      </w:r>
      <w:r>
        <w:rPr>
          <w:rFonts w:ascii="Tahoma" w:hAnsi="Tahoma" w:cs="Tahoma"/>
          <w:sz w:val="21"/>
          <w:szCs w:val="21"/>
          <w:lang w:val="es-ES" w:eastAsia="es-ES"/>
        </w:rPr>
        <w:t>siguiente:</w:t>
      </w:r>
    </w:p>
    <w:p w:rsidR="00BE0F66" w:rsidRDefault="00BE0F66">
      <w:pPr>
        <w:pStyle w:val="Style2"/>
        <w:kinsoku w:val="0"/>
        <w:autoSpaceDE/>
        <w:autoSpaceDN/>
        <w:adjustRightInd/>
        <w:spacing w:before="288"/>
        <w:ind w:left="432" w:right="720"/>
        <w:jc w:val="both"/>
        <w:rPr>
          <w:rFonts w:ascii="Verdana" w:hAnsi="Verdana" w:cs="Verdana"/>
          <w:spacing w:val="-8"/>
          <w:sz w:val="18"/>
          <w:szCs w:val="18"/>
          <w:lang w:val="es-ES" w:eastAsia="es-ES"/>
        </w:rPr>
      </w:pPr>
      <w:r>
        <w:rPr>
          <w:rFonts w:ascii="Verdana" w:hAnsi="Verdana" w:cs="Verdana"/>
          <w:spacing w:val="-6"/>
          <w:sz w:val="18"/>
          <w:szCs w:val="18"/>
          <w:lang w:val="es-ES" w:eastAsia="es-ES"/>
        </w:rPr>
        <w:t xml:space="preserve">"Aclarar que en este caso se cobró una tarifa diferente a la fijada en la </w:t>
      </w:r>
      <w:r>
        <w:rPr>
          <w:rFonts w:ascii="Verdana" w:hAnsi="Verdana" w:cs="Verdana"/>
          <w:spacing w:val="-4"/>
          <w:sz w:val="18"/>
          <w:szCs w:val="18"/>
          <w:lang w:val="es-ES" w:eastAsia="es-ES"/>
        </w:rPr>
        <w:t xml:space="preserve">ruta 505 porque se fraccionó, </w:t>
      </w:r>
      <w:r w:rsidR="00CC4498">
        <w:rPr>
          <w:rFonts w:ascii="Tahoma" w:hAnsi="Tahoma" w:cs="Tahoma"/>
          <w:b/>
          <w:bCs/>
          <w:spacing w:val="-4"/>
          <w:sz w:val="20"/>
          <w:szCs w:val="20"/>
          <w:u w:val="single"/>
          <w:lang w:val="es-ES" w:eastAsia="es-ES"/>
        </w:rPr>
        <w:t xml:space="preserve">ya </w:t>
      </w:r>
      <w:proofErr w:type="spellStart"/>
      <w:r w:rsidR="00CC4498">
        <w:rPr>
          <w:rFonts w:ascii="Tahoma" w:hAnsi="Tahoma" w:cs="Tahoma"/>
          <w:b/>
          <w:bCs/>
          <w:spacing w:val="-4"/>
          <w:sz w:val="20"/>
          <w:szCs w:val="20"/>
          <w:u w:val="single"/>
          <w:lang w:val="es-ES" w:eastAsia="es-ES"/>
        </w:rPr>
        <w:t>gue</w:t>
      </w:r>
      <w:proofErr w:type="spellEnd"/>
      <w:r w:rsidR="00CC4498">
        <w:rPr>
          <w:rFonts w:ascii="Tahoma" w:hAnsi="Tahoma" w:cs="Tahoma"/>
          <w:b/>
          <w:bCs/>
          <w:spacing w:val="-4"/>
          <w:sz w:val="20"/>
          <w:szCs w:val="20"/>
          <w:u w:val="single"/>
          <w:lang w:val="es-ES" w:eastAsia="es-ES"/>
        </w:rPr>
        <w:t xml:space="preserve"> esa ruta tiene</w:t>
      </w:r>
      <w:r>
        <w:rPr>
          <w:rFonts w:ascii="Tahoma" w:hAnsi="Tahoma" w:cs="Tahoma"/>
          <w:b/>
          <w:bCs/>
          <w:spacing w:val="-4"/>
          <w:sz w:val="20"/>
          <w:szCs w:val="20"/>
          <w:u w:val="single"/>
          <w:lang w:val="es-ES" w:eastAsia="es-ES"/>
        </w:rPr>
        <w:t xml:space="preserve"> co</w:t>
      </w:r>
      <w:r w:rsidR="00CC4498">
        <w:rPr>
          <w:rFonts w:ascii="Tahoma" w:hAnsi="Tahoma" w:cs="Tahoma"/>
          <w:b/>
          <w:bCs/>
          <w:spacing w:val="-4"/>
          <w:sz w:val="20"/>
          <w:szCs w:val="20"/>
          <w:u w:val="single"/>
          <w:lang w:val="es-ES" w:eastAsia="es-ES"/>
        </w:rPr>
        <w:t>m</w:t>
      </w:r>
      <w:r>
        <w:rPr>
          <w:rFonts w:ascii="Tahoma" w:hAnsi="Tahoma" w:cs="Tahoma"/>
          <w:b/>
          <w:bCs/>
          <w:spacing w:val="-4"/>
          <w:sz w:val="20"/>
          <w:szCs w:val="20"/>
          <w:u w:val="single"/>
          <w:lang w:val="es-ES" w:eastAsia="es-ES"/>
        </w:rPr>
        <w:t xml:space="preserve">o punto  </w:t>
      </w:r>
      <w:r w:rsidR="00CC4498">
        <w:rPr>
          <w:rFonts w:ascii="Verdana" w:hAnsi="Verdana" w:cs="Verdana"/>
          <w:b/>
          <w:bCs/>
          <w:spacing w:val="-6"/>
          <w:sz w:val="19"/>
          <w:szCs w:val="19"/>
          <w:u w:val="single"/>
          <w:lang w:val="es-ES" w:eastAsia="es-ES"/>
        </w:rPr>
        <w:t>de orig</w:t>
      </w:r>
      <w:r>
        <w:rPr>
          <w:rFonts w:ascii="Verdana" w:hAnsi="Verdana" w:cs="Verdana"/>
          <w:b/>
          <w:bCs/>
          <w:spacing w:val="-6"/>
          <w:sz w:val="19"/>
          <w:szCs w:val="19"/>
          <w:u w:val="single"/>
          <w:lang w:val="es-ES" w:eastAsia="es-ES"/>
        </w:rPr>
        <w:t xml:space="preserve">en </w:t>
      </w:r>
      <w:r>
        <w:rPr>
          <w:rFonts w:ascii="Tahoma" w:hAnsi="Tahoma" w:cs="Tahoma"/>
          <w:b/>
          <w:bCs/>
          <w:spacing w:val="-6"/>
          <w:sz w:val="20"/>
          <w:szCs w:val="20"/>
          <w:u w:val="single"/>
          <w:lang w:val="es-ES" w:eastAsia="es-ES"/>
        </w:rPr>
        <w:t xml:space="preserve">San José v </w:t>
      </w:r>
      <w:r>
        <w:rPr>
          <w:rFonts w:ascii="Verdana" w:hAnsi="Verdana" w:cs="Verdana"/>
          <w:b/>
          <w:bCs/>
          <w:spacing w:val="-6"/>
          <w:sz w:val="19"/>
          <w:szCs w:val="19"/>
          <w:u w:val="single"/>
          <w:lang w:val="es-ES" w:eastAsia="es-ES"/>
        </w:rPr>
        <w:t xml:space="preserve">como punto de destino Peñas Bancas,  </w:t>
      </w:r>
      <w:r>
        <w:rPr>
          <w:rFonts w:ascii="Verdana" w:hAnsi="Verdana" w:cs="Verdana"/>
          <w:b/>
          <w:bCs/>
          <w:spacing w:val="-2"/>
          <w:sz w:val="19"/>
          <w:szCs w:val="19"/>
          <w:u w:val="single"/>
          <w:lang w:val="es-ES" w:eastAsia="es-ES"/>
        </w:rPr>
        <w:t xml:space="preserve">sin que </w:t>
      </w:r>
      <w:r>
        <w:rPr>
          <w:rFonts w:ascii="Tahoma" w:hAnsi="Tahoma" w:cs="Tahoma"/>
          <w:b/>
          <w:bCs/>
          <w:spacing w:val="-2"/>
          <w:sz w:val="20"/>
          <w:szCs w:val="20"/>
          <w:u w:val="single"/>
          <w:lang w:val="es-ES" w:eastAsia="es-ES"/>
        </w:rPr>
        <w:t>teng</w:t>
      </w:r>
      <w:r w:rsidR="00CC4498">
        <w:rPr>
          <w:rFonts w:ascii="Tahoma" w:hAnsi="Tahoma" w:cs="Tahoma"/>
          <w:b/>
          <w:bCs/>
          <w:spacing w:val="-2"/>
          <w:sz w:val="20"/>
          <w:szCs w:val="20"/>
          <w:u w:val="single"/>
          <w:lang w:val="es-ES" w:eastAsia="es-ES"/>
        </w:rPr>
        <w:t>a permitido recoger pasajeros en Li</w:t>
      </w:r>
      <w:r>
        <w:rPr>
          <w:rFonts w:ascii="Tahoma" w:hAnsi="Tahoma" w:cs="Tahoma"/>
          <w:b/>
          <w:bCs/>
          <w:spacing w:val="-2"/>
          <w:sz w:val="20"/>
          <w:szCs w:val="20"/>
          <w:u w:val="single"/>
          <w:lang w:val="es-ES" w:eastAsia="es-ES"/>
        </w:rPr>
        <w:t xml:space="preserve">beria u otro </w:t>
      </w:r>
      <w:r>
        <w:rPr>
          <w:rFonts w:ascii="Tahoma" w:hAnsi="Tahoma" w:cs="Tahoma"/>
          <w:b/>
          <w:bCs/>
          <w:spacing w:val="6"/>
          <w:sz w:val="20"/>
          <w:szCs w:val="20"/>
          <w:u w:val="single"/>
          <w:lang w:val="es-ES" w:eastAsia="es-ES"/>
        </w:rPr>
        <w:t xml:space="preserve">lugar y </w:t>
      </w:r>
      <w:r>
        <w:rPr>
          <w:rFonts w:ascii="Verdana" w:hAnsi="Verdana" w:cs="Verdana"/>
          <w:b/>
          <w:bCs/>
          <w:spacing w:val="6"/>
          <w:sz w:val="19"/>
          <w:szCs w:val="19"/>
          <w:u w:val="single"/>
          <w:lang w:val="es-ES" w:eastAsia="es-ES"/>
        </w:rPr>
        <w:t xml:space="preserve">Consecuentemente sin tarifa fijada  para los </w:t>
      </w:r>
      <w:r>
        <w:rPr>
          <w:rFonts w:ascii="Verdana" w:hAnsi="Verdana" w:cs="Verdana"/>
          <w:b/>
          <w:bCs/>
          <w:spacing w:val="-5"/>
          <w:sz w:val="19"/>
          <w:szCs w:val="19"/>
          <w:u w:val="single"/>
          <w:lang w:val="es-ES" w:eastAsia="es-ES"/>
        </w:rPr>
        <w:t xml:space="preserve">trayectos </w:t>
      </w:r>
      <w:r>
        <w:rPr>
          <w:rFonts w:ascii="Tahoma" w:hAnsi="Tahoma" w:cs="Tahoma"/>
          <w:b/>
          <w:bCs/>
          <w:spacing w:val="-5"/>
          <w:sz w:val="20"/>
          <w:szCs w:val="20"/>
          <w:u w:val="single"/>
          <w:lang w:val="es-ES" w:eastAsia="es-ES"/>
        </w:rPr>
        <w:t xml:space="preserve">Liberia-Peñas Bancas y viceversa </w:t>
      </w:r>
      <w:r>
        <w:rPr>
          <w:rFonts w:ascii="Verdana" w:hAnsi="Verdana" w:cs="Verdana"/>
          <w:b/>
          <w:bCs/>
          <w:spacing w:val="-5"/>
          <w:sz w:val="19"/>
          <w:szCs w:val="19"/>
          <w:u w:val="single"/>
          <w:lang w:val="es-ES" w:eastAsia="es-ES"/>
        </w:rPr>
        <w:t xml:space="preserve">y (Liberia —San  </w:t>
      </w:r>
      <w:r>
        <w:rPr>
          <w:rFonts w:ascii="Verdana" w:hAnsi="Verdana" w:cs="Verdana"/>
          <w:b/>
          <w:bCs/>
          <w:spacing w:val="-8"/>
          <w:sz w:val="19"/>
          <w:szCs w:val="19"/>
          <w:u w:val="single"/>
          <w:lang w:val="es-ES" w:eastAsia="es-ES"/>
        </w:rPr>
        <w:t>José y viceversa."</w:t>
      </w:r>
      <w:r>
        <w:rPr>
          <w:rFonts w:ascii="Verdana" w:hAnsi="Verdana" w:cs="Verdana"/>
          <w:spacing w:val="-8"/>
          <w:sz w:val="18"/>
          <w:szCs w:val="18"/>
          <w:lang w:val="es-ES" w:eastAsia="es-ES"/>
        </w:rPr>
        <w:t xml:space="preserve"> (Lo subrayado no es del original)</w:t>
      </w:r>
    </w:p>
    <w:p w:rsidR="00CC4498" w:rsidRDefault="00CC4498">
      <w:pPr>
        <w:pStyle w:val="Style2"/>
        <w:kinsoku w:val="0"/>
        <w:autoSpaceDE/>
        <w:autoSpaceDN/>
        <w:adjustRightInd/>
        <w:spacing w:before="288"/>
        <w:ind w:left="432" w:right="720"/>
        <w:jc w:val="both"/>
        <w:rPr>
          <w:rFonts w:ascii="Verdana" w:hAnsi="Verdana" w:cs="Verdana"/>
          <w:spacing w:val="-8"/>
          <w:sz w:val="18"/>
          <w:szCs w:val="18"/>
          <w:lang w:val="es-ES" w:eastAsia="es-ES"/>
        </w:rPr>
      </w:pPr>
    </w:p>
    <w:p w:rsidR="00CC4498" w:rsidRDefault="00CC4498" w:rsidP="00CC4498">
      <w:pPr>
        <w:pStyle w:val="Style2"/>
        <w:kinsoku w:val="0"/>
        <w:autoSpaceDE/>
        <w:autoSpaceDN/>
        <w:adjustRightInd/>
        <w:spacing w:before="288"/>
        <w:ind w:left="432" w:right="720"/>
        <w:jc w:val="both"/>
        <w:rPr>
          <w:rFonts w:ascii="Verdana" w:hAnsi="Verdana" w:cs="Verdana"/>
          <w:spacing w:val="-8"/>
          <w:sz w:val="18"/>
          <w:szCs w:val="18"/>
          <w:lang w:val="es-ES" w:eastAsia="es-ES"/>
        </w:rPr>
      </w:pPr>
      <w:r>
        <w:rPr>
          <w:rFonts w:ascii="Verdana" w:hAnsi="Verdana" w:cs="Verdana"/>
          <w:spacing w:val="-8"/>
          <w:sz w:val="18"/>
          <w:szCs w:val="18"/>
          <w:lang w:val="es-ES" w:eastAsia="es-ES"/>
        </w:rPr>
        <w:t>[…]</w:t>
      </w:r>
    </w:p>
    <w:p w:rsidR="00BE0F66" w:rsidRDefault="00CC4498" w:rsidP="00CC4498">
      <w:pPr>
        <w:pStyle w:val="Style2"/>
        <w:kinsoku w:val="0"/>
        <w:autoSpaceDE/>
        <w:autoSpaceDN/>
        <w:adjustRightInd/>
        <w:spacing w:before="288"/>
        <w:ind w:right="720"/>
        <w:jc w:val="both"/>
        <w:rPr>
          <w:rFonts w:ascii="Verdana" w:hAnsi="Verdana" w:cs="Verdana"/>
          <w:b/>
          <w:bCs/>
          <w:spacing w:val="-6"/>
          <w:sz w:val="19"/>
          <w:szCs w:val="19"/>
          <w:u w:val="single"/>
          <w:lang w:val="es-ES" w:eastAsia="es-ES"/>
        </w:rPr>
      </w:pPr>
      <w:r>
        <w:rPr>
          <w:rFonts w:ascii="Verdana" w:hAnsi="Verdana" w:cs="Verdana"/>
          <w:spacing w:val="-8"/>
          <w:sz w:val="18"/>
          <w:szCs w:val="18"/>
          <w:lang w:val="es-ES" w:eastAsia="es-ES"/>
        </w:rPr>
        <w:t xml:space="preserve">     </w:t>
      </w:r>
      <w:r w:rsidR="00BE0F66">
        <w:rPr>
          <w:rFonts w:ascii="Verdana" w:hAnsi="Verdana" w:cs="Verdana"/>
          <w:b/>
          <w:bCs/>
          <w:spacing w:val="-6"/>
          <w:sz w:val="19"/>
          <w:szCs w:val="19"/>
          <w:u w:val="single"/>
          <w:lang w:val="es-ES" w:eastAsia="es-ES"/>
        </w:rPr>
        <w:t>SOBRE EL CASO DE LA EMPRESA T</w:t>
      </w:r>
      <w:r w:rsidR="0039779B">
        <w:rPr>
          <w:rFonts w:ascii="Verdana" w:hAnsi="Verdana" w:cs="Verdana"/>
          <w:b/>
          <w:bCs/>
          <w:spacing w:val="-6"/>
          <w:sz w:val="19"/>
          <w:szCs w:val="19"/>
          <w:u w:val="single"/>
          <w:lang w:val="es-ES" w:eastAsia="es-ES"/>
        </w:rPr>
        <w:t>.</w:t>
      </w:r>
      <w:r w:rsidR="00BE0F66">
        <w:rPr>
          <w:rFonts w:ascii="Verdana" w:hAnsi="Verdana" w:cs="Verdana"/>
          <w:b/>
          <w:bCs/>
          <w:spacing w:val="-6"/>
          <w:sz w:val="19"/>
          <w:szCs w:val="19"/>
          <w:u w:val="single"/>
          <w:lang w:val="es-ES" w:eastAsia="es-ES"/>
        </w:rPr>
        <w:t>D</w:t>
      </w:r>
      <w:r w:rsidR="0039779B">
        <w:rPr>
          <w:rFonts w:ascii="Verdana" w:hAnsi="Verdana" w:cs="Verdana"/>
          <w:b/>
          <w:bCs/>
          <w:spacing w:val="-6"/>
          <w:sz w:val="19"/>
          <w:szCs w:val="19"/>
          <w:u w:val="single"/>
          <w:lang w:val="es-ES" w:eastAsia="es-ES"/>
        </w:rPr>
        <w:t>.</w:t>
      </w:r>
      <w:r w:rsidR="00BE0F66">
        <w:rPr>
          <w:rFonts w:ascii="Verdana" w:hAnsi="Verdana" w:cs="Verdana"/>
          <w:b/>
          <w:bCs/>
          <w:spacing w:val="-6"/>
          <w:sz w:val="19"/>
          <w:szCs w:val="19"/>
          <w:u w:val="single"/>
          <w:lang w:val="es-ES" w:eastAsia="es-ES"/>
        </w:rPr>
        <w:t>S.A.</w:t>
      </w:r>
    </w:p>
    <w:p w:rsidR="00BE0F66" w:rsidRDefault="00BE0F66">
      <w:pPr>
        <w:pStyle w:val="Style24"/>
        <w:kinsoku w:val="0"/>
        <w:autoSpaceDE/>
        <w:autoSpaceDN/>
        <w:rPr>
          <w:rStyle w:val="CharacterStyle4"/>
          <w:rFonts w:ascii="Verdana" w:hAnsi="Verdana" w:cs="Verdana"/>
          <w:b/>
          <w:sz w:val="18"/>
          <w:szCs w:val="18"/>
          <w:u w:val="none"/>
          <w:lang w:val="es-ES" w:eastAsia="es-ES"/>
        </w:rPr>
      </w:pPr>
      <w:r>
        <w:rPr>
          <w:rStyle w:val="CharacterStyle4"/>
          <w:rFonts w:ascii="Verdana" w:hAnsi="Verdana" w:cs="Verdana"/>
          <w:bCs w:val="0"/>
          <w:spacing w:val="-1"/>
          <w:sz w:val="18"/>
          <w:szCs w:val="18"/>
          <w:u w:val="none"/>
          <w:lang w:val="es-ES" w:eastAsia="es-ES"/>
        </w:rPr>
        <w:t xml:space="preserve">La empresa recurrente prestataria del servicio público del transporte </w:t>
      </w:r>
      <w:r>
        <w:rPr>
          <w:rStyle w:val="CharacterStyle4"/>
          <w:rFonts w:ascii="Verdana" w:hAnsi="Verdana" w:cs="Verdana"/>
          <w:bCs w:val="0"/>
          <w:spacing w:val="2"/>
          <w:sz w:val="18"/>
          <w:szCs w:val="18"/>
          <w:u w:val="none"/>
          <w:lang w:val="es-ES" w:eastAsia="es-ES"/>
        </w:rPr>
        <w:t>remunerado de personas, en la ruta 505, descrita como San José -</w:t>
      </w:r>
      <w:r>
        <w:rPr>
          <w:rStyle w:val="CharacterStyle4"/>
          <w:rFonts w:ascii="Verdana" w:hAnsi="Verdana" w:cs="Verdana"/>
          <w:bCs w:val="0"/>
          <w:spacing w:val="14"/>
          <w:sz w:val="18"/>
          <w:szCs w:val="18"/>
          <w:u w:val="none"/>
          <w:lang w:val="es-ES" w:eastAsia="es-ES"/>
        </w:rPr>
        <w:t xml:space="preserve">Peñas Blancas y viceversa, ataca el acuerdo del Consejo de </w:t>
      </w:r>
      <w:r>
        <w:rPr>
          <w:rStyle w:val="CharacterStyle4"/>
          <w:rFonts w:ascii="Verdana" w:hAnsi="Verdana" w:cs="Verdana"/>
          <w:bCs w:val="0"/>
          <w:spacing w:val="2"/>
          <w:sz w:val="18"/>
          <w:szCs w:val="18"/>
          <w:u w:val="none"/>
          <w:lang w:val="es-ES" w:eastAsia="es-ES"/>
        </w:rPr>
        <w:t xml:space="preserve">Transporte Público adoptado mediante </w:t>
      </w:r>
      <w:r>
        <w:rPr>
          <w:rStyle w:val="CharacterStyle4"/>
          <w:rFonts w:ascii="Verdana" w:hAnsi="Verdana" w:cs="Verdana"/>
          <w:b/>
          <w:spacing w:val="2"/>
          <w:sz w:val="18"/>
          <w:szCs w:val="18"/>
          <w:u w:val="none"/>
          <w:lang w:val="es-ES" w:eastAsia="es-ES"/>
        </w:rPr>
        <w:t xml:space="preserve">el artículo 3 de la Sesión </w:t>
      </w:r>
      <w:r>
        <w:rPr>
          <w:rStyle w:val="CharacterStyle4"/>
          <w:rFonts w:ascii="Verdana" w:hAnsi="Verdana" w:cs="Verdana"/>
          <w:b/>
          <w:spacing w:val="5"/>
          <w:sz w:val="18"/>
          <w:szCs w:val="18"/>
          <w:u w:val="none"/>
          <w:lang w:val="es-ES" w:eastAsia="es-ES"/>
        </w:rPr>
        <w:t xml:space="preserve">Extraordinaria 09-2003 celebrada en fecha 23 de junio del </w:t>
      </w:r>
      <w:r>
        <w:rPr>
          <w:rStyle w:val="CharacterStyle4"/>
          <w:rFonts w:ascii="Verdana" w:hAnsi="Verdana" w:cs="Verdana"/>
          <w:b/>
          <w:spacing w:val="4"/>
          <w:sz w:val="18"/>
          <w:szCs w:val="18"/>
          <w:u w:val="none"/>
          <w:lang w:val="es-ES" w:eastAsia="es-ES"/>
        </w:rPr>
        <w:t xml:space="preserve">2003, planteando dos argumentos esenciales a los que nos </w:t>
      </w:r>
      <w:r>
        <w:rPr>
          <w:rStyle w:val="CharacterStyle4"/>
          <w:rFonts w:ascii="Verdana" w:hAnsi="Verdana" w:cs="Verdana"/>
          <w:b/>
          <w:sz w:val="18"/>
          <w:szCs w:val="18"/>
          <w:u w:val="none"/>
          <w:lang w:val="es-ES" w:eastAsia="es-ES"/>
        </w:rPr>
        <w:t xml:space="preserve">referiremos </w:t>
      </w:r>
      <w:r>
        <w:rPr>
          <w:rStyle w:val="CharacterStyle4"/>
          <w:rFonts w:ascii="Verdana" w:hAnsi="Verdana" w:cs="Verdana"/>
          <w:b/>
          <w:i/>
          <w:iCs/>
          <w:sz w:val="18"/>
          <w:szCs w:val="18"/>
          <w:u w:val="none"/>
          <w:lang w:val="es-ES" w:eastAsia="es-ES"/>
        </w:rPr>
        <w:t xml:space="preserve">en </w:t>
      </w:r>
      <w:r>
        <w:rPr>
          <w:rStyle w:val="CharacterStyle4"/>
          <w:rFonts w:ascii="Verdana" w:hAnsi="Verdana" w:cs="Verdana"/>
          <w:b/>
          <w:sz w:val="18"/>
          <w:szCs w:val="18"/>
          <w:u w:val="none"/>
          <w:lang w:val="es-ES" w:eastAsia="es-ES"/>
        </w:rPr>
        <w:t>su orden:</w:t>
      </w:r>
    </w:p>
    <w:p w:rsidR="00BE0F66" w:rsidRDefault="00BE0F66">
      <w:pPr>
        <w:pStyle w:val="Style24"/>
        <w:numPr>
          <w:ilvl w:val="0"/>
          <w:numId w:val="14"/>
        </w:numPr>
        <w:tabs>
          <w:tab w:val="clear" w:pos="360"/>
          <w:tab w:val="num" w:pos="648"/>
        </w:tabs>
        <w:kinsoku w:val="0"/>
        <w:autoSpaceDE/>
        <w:autoSpaceDN/>
        <w:spacing w:before="252"/>
        <w:rPr>
          <w:rStyle w:val="CharacterStyle4"/>
          <w:rFonts w:ascii="Verdana" w:hAnsi="Verdana" w:cs="Verdana"/>
          <w:bCs w:val="0"/>
          <w:sz w:val="18"/>
          <w:szCs w:val="18"/>
          <w:u w:val="none"/>
          <w:lang w:val="es-ES" w:eastAsia="es-ES"/>
        </w:rPr>
      </w:pPr>
      <w:r>
        <w:rPr>
          <w:rStyle w:val="CharacterStyle4"/>
          <w:rFonts w:ascii="Verdana" w:hAnsi="Verdana" w:cs="Verdana"/>
          <w:bCs w:val="0"/>
          <w:spacing w:val="9"/>
          <w:sz w:val="18"/>
          <w:szCs w:val="18"/>
          <w:u w:val="none"/>
          <w:lang w:val="es-ES" w:eastAsia="es-ES"/>
        </w:rPr>
        <w:t xml:space="preserve">Que previo a la adjudicación a su representada, mediante </w:t>
      </w:r>
      <w:r>
        <w:rPr>
          <w:rStyle w:val="CharacterStyle4"/>
          <w:rFonts w:ascii="Verdana" w:hAnsi="Verdana" w:cs="Verdana"/>
          <w:bCs w:val="0"/>
          <w:spacing w:val="3"/>
          <w:sz w:val="18"/>
          <w:szCs w:val="18"/>
          <w:u w:val="none"/>
          <w:lang w:val="es-ES" w:eastAsia="es-ES"/>
        </w:rPr>
        <w:t xml:space="preserve">licitación No. 3-91, la ruta 505 contaba con derecho para ingresar a </w:t>
      </w:r>
      <w:r>
        <w:rPr>
          <w:rStyle w:val="CharacterStyle4"/>
          <w:rFonts w:ascii="Verdana" w:hAnsi="Verdana" w:cs="Verdana"/>
          <w:bCs w:val="0"/>
          <w:sz w:val="18"/>
          <w:szCs w:val="18"/>
          <w:u w:val="none"/>
          <w:lang w:val="es-ES" w:eastAsia="es-ES"/>
        </w:rPr>
        <w:t>la ciudad de Liberia a recoger y dejar pasajeros.</w:t>
      </w:r>
    </w:p>
    <w:p w:rsidR="00CC4498" w:rsidRPr="00CC4498" w:rsidRDefault="00BE0F66" w:rsidP="00CC4498">
      <w:pPr>
        <w:pStyle w:val="Style2"/>
        <w:numPr>
          <w:ilvl w:val="0"/>
          <w:numId w:val="14"/>
        </w:numPr>
        <w:tabs>
          <w:tab w:val="clear" w:pos="360"/>
          <w:tab w:val="num" w:pos="648"/>
        </w:tabs>
        <w:kinsoku w:val="0"/>
        <w:autoSpaceDE/>
        <w:autoSpaceDN/>
        <w:adjustRightInd/>
        <w:spacing w:before="180" w:after="2448" w:line="213" w:lineRule="auto"/>
        <w:ind w:right="504"/>
        <w:jc w:val="both"/>
        <w:rPr>
          <w:rFonts w:ascii="Tahoma" w:hAnsi="Tahoma" w:cs="Tahoma"/>
          <w:sz w:val="21"/>
          <w:lang w:val="es-ES" w:eastAsia="es-ES"/>
        </w:rPr>
      </w:pPr>
      <w:r w:rsidRPr="00CC4498">
        <w:rPr>
          <w:rFonts w:ascii="Verdana" w:hAnsi="Verdana" w:cs="Verdana"/>
          <w:spacing w:val="-2"/>
          <w:sz w:val="18"/>
          <w:szCs w:val="18"/>
          <w:lang w:val="es-ES" w:eastAsia="es-ES"/>
        </w:rPr>
        <w:t xml:space="preserve">Que la </w:t>
      </w:r>
      <w:r w:rsidRPr="00CC4498">
        <w:rPr>
          <w:rFonts w:ascii="Verdana" w:hAnsi="Verdana" w:cs="Verdana"/>
          <w:b/>
          <w:bCs/>
          <w:spacing w:val="-2"/>
          <w:sz w:val="19"/>
          <w:szCs w:val="19"/>
          <w:u w:val="single"/>
          <w:lang w:val="es-ES" w:eastAsia="es-ES"/>
        </w:rPr>
        <w:t xml:space="preserve">Resolución N°7445. de las </w:t>
      </w:r>
      <w:proofErr w:type="spellStart"/>
      <w:r w:rsidRPr="00CC4498">
        <w:rPr>
          <w:rFonts w:ascii="Tahoma" w:hAnsi="Tahoma" w:cs="Tahoma"/>
          <w:b/>
          <w:bCs/>
          <w:spacing w:val="-2"/>
          <w:sz w:val="20"/>
          <w:szCs w:val="20"/>
          <w:u w:val="single"/>
          <w:lang w:val="es-ES" w:eastAsia="es-ES"/>
        </w:rPr>
        <w:t>trece</w:t>
      </w:r>
      <w:proofErr w:type="gramStart"/>
      <w:r w:rsidRPr="00CC4498">
        <w:rPr>
          <w:rFonts w:ascii="Tahoma" w:hAnsi="Tahoma" w:cs="Tahoma"/>
          <w:b/>
          <w:bCs/>
          <w:spacing w:val="-2"/>
          <w:sz w:val="20"/>
          <w:szCs w:val="20"/>
          <w:u w:val="single"/>
          <w:lang w:val="es-ES" w:eastAsia="es-ES"/>
        </w:rPr>
        <w:t>,hojal</w:t>
      </w:r>
      <w:proofErr w:type="spellEnd"/>
      <w:proofErr w:type="gramEnd"/>
      <w:r w:rsidRPr="00CC4498">
        <w:rPr>
          <w:rFonts w:ascii="Tahoma" w:hAnsi="Tahoma" w:cs="Tahoma"/>
          <w:b/>
          <w:bCs/>
          <w:spacing w:val="-2"/>
          <w:sz w:val="20"/>
          <w:szCs w:val="20"/>
          <w:u w:val="single"/>
          <w:lang w:val="es-ES" w:eastAsia="es-ES"/>
        </w:rPr>
        <w:t xml:space="preserve">, del siete </w:t>
      </w:r>
      <w:proofErr w:type="spellStart"/>
      <w:r w:rsidRPr="00CC4498">
        <w:rPr>
          <w:rFonts w:ascii="Tahoma" w:hAnsi="Tahoma" w:cs="Tahoma"/>
          <w:spacing w:val="-2"/>
          <w:sz w:val="21"/>
          <w:szCs w:val="21"/>
          <w:u w:val="single"/>
          <w:lang w:val="es-ES" w:eastAsia="es-ES"/>
        </w:rPr>
        <w:t>sie</w:t>
      </w:r>
      <w:proofErr w:type="spellEnd"/>
      <w:r w:rsidRPr="00CC4498">
        <w:rPr>
          <w:rFonts w:ascii="Tahoma" w:hAnsi="Tahoma" w:cs="Tahoma"/>
          <w:spacing w:val="-2"/>
          <w:sz w:val="21"/>
          <w:szCs w:val="21"/>
          <w:u w:val="single"/>
          <w:lang w:val="es-ES" w:eastAsia="es-ES"/>
        </w:rPr>
        <w:t xml:space="preserve"> </w:t>
      </w:r>
      <w:r w:rsidRPr="00CC4498">
        <w:rPr>
          <w:rFonts w:ascii="Verdana" w:hAnsi="Verdana" w:cs="Verdana"/>
          <w:b/>
          <w:bCs/>
          <w:spacing w:val="6"/>
          <w:sz w:val="19"/>
          <w:szCs w:val="19"/>
          <w:u w:val="single"/>
          <w:lang w:val="es-ES" w:eastAsia="es-ES"/>
        </w:rPr>
        <w:t xml:space="preserve">setiembre del dos mil uno, </w:t>
      </w:r>
      <w:r w:rsidRPr="00CC4498">
        <w:rPr>
          <w:rFonts w:ascii="Tahoma" w:hAnsi="Tahoma" w:cs="Tahoma"/>
          <w:b/>
          <w:bCs/>
          <w:spacing w:val="6"/>
          <w:sz w:val="20"/>
          <w:szCs w:val="20"/>
          <w:u w:val="single"/>
          <w:lang w:val="es-ES" w:eastAsia="es-ES"/>
        </w:rPr>
        <w:t xml:space="preserve">la cual se publicó </w:t>
      </w:r>
      <w:r w:rsidRPr="00CC4498">
        <w:rPr>
          <w:rFonts w:ascii="Tahoma" w:hAnsi="Tahoma" w:cs="Tahoma"/>
          <w:spacing w:val="6"/>
          <w:sz w:val="21"/>
          <w:szCs w:val="21"/>
          <w:u w:val="single"/>
          <w:lang w:val="es-ES" w:eastAsia="es-ES"/>
        </w:rPr>
        <w:t xml:space="preserve">en </w:t>
      </w:r>
      <w:r w:rsidRPr="00CC4498">
        <w:rPr>
          <w:rFonts w:ascii="Verdana" w:hAnsi="Verdana" w:cs="Verdana"/>
          <w:b/>
          <w:bCs/>
          <w:spacing w:val="6"/>
          <w:sz w:val="19"/>
          <w:szCs w:val="19"/>
          <w:u w:val="single"/>
          <w:lang w:val="es-ES" w:eastAsia="es-ES"/>
        </w:rPr>
        <w:t xml:space="preserve">el Diario </w:t>
      </w:r>
      <w:r w:rsidRPr="00CC4498">
        <w:rPr>
          <w:rFonts w:ascii="Verdana" w:hAnsi="Verdana" w:cs="Verdana"/>
          <w:b/>
          <w:bCs/>
          <w:sz w:val="19"/>
          <w:szCs w:val="19"/>
          <w:u w:val="single"/>
          <w:lang w:val="es-ES" w:eastAsia="es-ES"/>
        </w:rPr>
        <w:t xml:space="preserve">Oficial La Gaceta N° 214, del miércoles 7 </w:t>
      </w:r>
      <w:r w:rsidRPr="00CC4498">
        <w:rPr>
          <w:rFonts w:ascii="Arial" w:hAnsi="Arial" w:cs="Arial"/>
          <w:u w:val="single"/>
          <w:lang w:val="es-ES" w:eastAsia="es-ES"/>
        </w:rPr>
        <w:t xml:space="preserve">de </w:t>
      </w:r>
      <w:r w:rsidRPr="00CC4498">
        <w:rPr>
          <w:rFonts w:ascii="Verdana" w:hAnsi="Verdana" w:cs="Verdana"/>
          <w:b/>
          <w:bCs/>
          <w:sz w:val="19"/>
          <w:szCs w:val="19"/>
          <w:u w:val="single"/>
          <w:lang w:val="es-ES" w:eastAsia="es-ES"/>
        </w:rPr>
        <w:t>noviembre de 2001,</w:t>
      </w:r>
      <w:r w:rsidRPr="00CC4498">
        <w:rPr>
          <w:rFonts w:ascii="Verdana" w:hAnsi="Verdana" w:cs="Verdana"/>
          <w:sz w:val="18"/>
          <w:szCs w:val="18"/>
          <w:lang w:val="es-ES" w:eastAsia="es-ES"/>
        </w:rPr>
        <w:t xml:space="preserve"> del Ministerio de Obras Públicas y Transportes, estableció tal derecho subjetivo a su favor</w:t>
      </w:r>
      <w:r w:rsidR="00CC4498" w:rsidRPr="00CC4498">
        <w:rPr>
          <w:rFonts w:ascii="Verdana" w:hAnsi="Verdana" w:cs="Verdana"/>
          <w:sz w:val="18"/>
          <w:szCs w:val="18"/>
          <w:lang w:val="es-ES" w:eastAsia="es-ES"/>
        </w:rPr>
        <w:t xml:space="preserve">. </w:t>
      </w:r>
    </w:p>
    <w:p w:rsidR="00CC4498" w:rsidRDefault="00CC4498" w:rsidP="00CC4498">
      <w:pPr>
        <w:pStyle w:val="Style2"/>
        <w:kinsoku w:val="0"/>
        <w:autoSpaceDE/>
        <w:autoSpaceDN/>
        <w:adjustRightInd/>
        <w:spacing w:before="180" w:after="2448" w:line="213" w:lineRule="auto"/>
        <w:ind w:left="288" w:right="504"/>
        <w:jc w:val="both"/>
        <w:rPr>
          <w:rStyle w:val="CharacterStyle15"/>
          <w:rFonts w:ascii="Tahoma" w:hAnsi="Tahoma" w:cs="Tahoma"/>
          <w:sz w:val="23"/>
          <w:szCs w:val="23"/>
          <w:u w:val="single"/>
          <w:lang w:val="es-ES" w:eastAsia="es-ES"/>
        </w:rPr>
      </w:pPr>
      <w:r>
        <w:rPr>
          <w:rFonts w:ascii="Verdana" w:hAnsi="Verdana" w:cs="Verdana"/>
          <w:sz w:val="18"/>
          <w:szCs w:val="18"/>
          <w:lang w:val="es-ES" w:eastAsia="es-ES"/>
        </w:rPr>
        <w:t>[…]</w:t>
      </w:r>
    </w:p>
    <w:p w:rsidR="00364990" w:rsidRDefault="00364990">
      <w:pPr>
        <w:pStyle w:val="Style2"/>
        <w:kinsoku w:val="0"/>
        <w:autoSpaceDE/>
        <w:autoSpaceDN/>
        <w:adjustRightInd/>
        <w:spacing w:before="252"/>
        <w:ind w:left="72" w:right="72"/>
        <w:jc w:val="both"/>
        <w:rPr>
          <w:rFonts w:ascii="Tahoma" w:hAnsi="Tahoma" w:cs="Tahoma"/>
          <w:sz w:val="21"/>
          <w:szCs w:val="21"/>
          <w:lang w:val="es-ES" w:eastAsia="es-ES"/>
        </w:rPr>
      </w:pPr>
    </w:p>
    <w:p w:rsidR="00364990" w:rsidRDefault="00364990">
      <w:pPr>
        <w:pStyle w:val="Style2"/>
        <w:kinsoku w:val="0"/>
        <w:autoSpaceDE/>
        <w:autoSpaceDN/>
        <w:adjustRightInd/>
        <w:spacing w:before="252"/>
        <w:ind w:left="72" w:right="72"/>
        <w:jc w:val="both"/>
        <w:rPr>
          <w:rFonts w:ascii="Tahoma" w:hAnsi="Tahoma" w:cs="Tahoma"/>
          <w:sz w:val="21"/>
          <w:szCs w:val="21"/>
          <w:lang w:val="es-ES" w:eastAsia="es-ES"/>
        </w:rPr>
      </w:pPr>
    </w:p>
    <w:p w:rsidR="00CC4498" w:rsidRDefault="00CC4498">
      <w:pPr>
        <w:pStyle w:val="Style2"/>
        <w:kinsoku w:val="0"/>
        <w:autoSpaceDE/>
        <w:autoSpaceDN/>
        <w:adjustRightInd/>
        <w:spacing w:before="252"/>
        <w:ind w:left="72" w:right="72"/>
        <w:jc w:val="both"/>
        <w:rPr>
          <w:rFonts w:ascii="Tahoma" w:hAnsi="Tahoma" w:cs="Tahoma"/>
          <w:sz w:val="21"/>
          <w:szCs w:val="21"/>
          <w:lang w:val="es-ES" w:eastAsia="es-ES"/>
        </w:rPr>
      </w:pPr>
      <w:r>
        <w:rPr>
          <w:rFonts w:ascii="Tahoma" w:hAnsi="Tahoma" w:cs="Tahoma"/>
          <w:sz w:val="21"/>
          <w:szCs w:val="21"/>
          <w:lang w:val="es-ES" w:eastAsia="es-ES"/>
        </w:rPr>
        <w:t>Dos son los elementos fundamentales que sirven de soporte a la decisión adoptada:</w:t>
      </w:r>
    </w:p>
    <w:p w:rsidR="00CC4498" w:rsidRDefault="00CC4498">
      <w:pPr>
        <w:pStyle w:val="Style2"/>
        <w:kinsoku w:val="0"/>
        <w:autoSpaceDE/>
        <w:autoSpaceDN/>
        <w:adjustRightInd/>
        <w:spacing w:before="252"/>
        <w:ind w:left="72" w:right="72"/>
        <w:jc w:val="both"/>
        <w:rPr>
          <w:rFonts w:ascii="Tahoma" w:hAnsi="Tahoma" w:cs="Tahoma"/>
          <w:sz w:val="21"/>
          <w:szCs w:val="21"/>
          <w:lang w:val="es-ES" w:eastAsia="es-ES"/>
        </w:rPr>
      </w:pPr>
    </w:p>
    <w:p w:rsidR="00CC4498" w:rsidRPr="00CC4498" w:rsidRDefault="00CC4498">
      <w:pPr>
        <w:pStyle w:val="Style2"/>
        <w:kinsoku w:val="0"/>
        <w:autoSpaceDE/>
        <w:autoSpaceDN/>
        <w:adjustRightInd/>
        <w:spacing w:before="252"/>
        <w:ind w:left="72" w:right="72"/>
        <w:jc w:val="both"/>
        <w:rPr>
          <w:rFonts w:ascii="Tahoma" w:hAnsi="Tahoma" w:cs="Tahoma"/>
          <w:b/>
          <w:sz w:val="21"/>
          <w:szCs w:val="21"/>
          <w:u w:val="single"/>
          <w:lang w:val="es-ES" w:eastAsia="es-ES"/>
        </w:rPr>
      </w:pPr>
      <w:r w:rsidRPr="00CC4498">
        <w:rPr>
          <w:rFonts w:ascii="Tahoma" w:hAnsi="Tahoma" w:cs="Tahoma"/>
          <w:b/>
          <w:sz w:val="21"/>
          <w:szCs w:val="21"/>
          <w:u w:val="single"/>
          <w:lang w:val="es-ES" w:eastAsia="es-ES"/>
        </w:rPr>
        <w:t>1.- El cartel de Licitación no contempló el ingreso a Liberia</w:t>
      </w:r>
    </w:p>
    <w:p w:rsidR="00CC4498" w:rsidRDefault="00CC4498">
      <w:pPr>
        <w:pStyle w:val="Style2"/>
        <w:kinsoku w:val="0"/>
        <w:autoSpaceDE/>
        <w:autoSpaceDN/>
        <w:adjustRightInd/>
        <w:spacing w:before="252"/>
        <w:ind w:left="72" w:right="72"/>
        <w:jc w:val="both"/>
        <w:rPr>
          <w:rFonts w:ascii="Tahoma" w:hAnsi="Tahoma" w:cs="Tahoma"/>
          <w:sz w:val="21"/>
          <w:szCs w:val="21"/>
          <w:lang w:val="es-ES" w:eastAsia="es-ES"/>
        </w:rPr>
      </w:pPr>
    </w:p>
    <w:p w:rsidR="00BE0F66" w:rsidRDefault="00BE0F66">
      <w:pPr>
        <w:pStyle w:val="Style2"/>
        <w:kinsoku w:val="0"/>
        <w:autoSpaceDE/>
        <w:autoSpaceDN/>
        <w:adjustRightInd/>
        <w:spacing w:before="252"/>
        <w:ind w:left="72" w:right="72"/>
        <w:jc w:val="both"/>
        <w:rPr>
          <w:rFonts w:ascii="Tahoma" w:hAnsi="Tahoma" w:cs="Tahoma"/>
          <w:sz w:val="21"/>
          <w:szCs w:val="21"/>
          <w:lang w:val="es-ES" w:eastAsia="es-ES"/>
        </w:rPr>
      </w:pPr>
      <w:r>
        <w:rPr>
          <w:rFonts w:ascii="Tahoma" w:hAnsi="Tahoma" w:cs="Tahoma"/>
          <w:sz w:val="21"/>
          <w:szCs w:val="21"/>
          <w:lang w:val="es-ES" w:eastAsia="es-ES"/>
        </w:rPr>
        <w:t xml:space="preserve">Tal y como se deduce del folio 120 del expediente administrativo, el </w:t>
      </w:r>
      <w:r>
        <w:rPr>
          <w:rFonts w:ascii="Tahoma" w:hAnsi="Tahoma" w:cs="Tahoma"/>
          <w:spacing w:val="5"/>
          <w:sz w:val="21"/>
          <w:szCs w:val="21"/>
          <w:lang w:val="es-ES" w:eastAsia="es-ES"/>
        </w:rPr>
        <w:t xml:space="preserve">cartel de la </w:t>
      </w:r>
      <w:r>
        <w:rPr>
          <w:rFonts w:ascii="Verdana" w:hAnsi="Verdana" w:cs="Verdana"/>
          <w:spacing w:val="-35"/>
          <w:lang w:val="es-ES" w:eastAsia="es-ES"/>
        </w:rPr>
        <w:t xml:space="preserve">Licitación </w:t>
      </w:r>
      <w:r>
        <w:rPr>
          <w:rFonts w:ascii="Tahoma" w:hAnsi="Tahoma" w:cs="Tahoma"/>
          <w:spacing w:val="5"/>
          <w:sz w:val="21"/>
          <w:szCs w:val="21"/>
          <w:lang w:val="es-ES" w:eastAsia="es-ES"/>
        </w:rPr>
        <w:t xml:space="preserve">Pública No.03-91, referido al procedimiento </w:t>
      </w:r>
      <w:r>
        <w:rPr>
          <w:rFonts w:ascii="Tahoma" w:hAnsi="Tahoma" w:cs="Tahoma"/>
          <w:spacing w:val="3"/>
          <w:sz w:val="21"/>
          <w:szCs w:val="21"/>
          <w:lang w:val="es-ES" w:eastAsia="es-ES"/>
        </w:rPr>
        <w:t xml:space="preserve">licitatorio de la ruta 505, definida como San José Pelas Blancas y </w:t>
      </w:r>
      <w:r>
        <w:rPr>
          <w:rFonts w:ascii="Tahoma" w:hAnsi="Tahoma" w:cs="Tahoma"/>
          <w:spacing w:val="9"/>
          <w:sz w:val="21"/>
          <w:szCs w:val="21"/>
          <w:lang w:val="es-ES" w:eastAsia="es-ES"/>
        </w:rPr>
        <w:t xml:space="preserve">viceversa, estableció, en las Condiciones Especificas, (normas </w:t>
      </w:r>
      <w:r>
        <w:rPr>
          <w:rFonts w:ascii="Tahoma" w:hAnsi="Tahoma" w:cs="Tahoma"/>
          <w:sz w:val="21"/>
          <w:szCs w:val="21"/>
          <w:lang w:val="es-ES" w:eastAsia="es-ES"/>
        </w:rPr>
        <w:t xml:space="preserve">invariables) en el </w:t>
      </w:r>
      <w:r w:rsidR="00CC4498">
        <w:rPr>
          <w:rFonts w:ascii="Tahoma" w:hAnsi="Tahoma" w:cs="Tahoma"/>
          <w:sz w:val="21"/>
          <w:szCs w:val="21"/>
          <w:lang w:val="es-ES" w:eastAsia="es-ES"/>
        </w:rPr>
        <w:t>artículo</w:t>
      </w:r>
      <w:r>
        <w:rPr>
          <w:rFonts w:ascii="Tahoma" w:hAnsi="Tahoma" w:cs="Tahoma"/>
          <w:sz w:val="21"/>
          <w:szCs w:val="21"/>
          <w:lang w:val="es-ES" w:eastAsia="es-ES"/>
        </w:rPr>
        <w:t xml:space="preserve"> 7, que:</w:t>
      </w:r>
    </w:p>
    <w:p w:rsidR="00BE0F66" w:rsidRDefault="00BE0F66">
      <w:pPr>
        <w:pStyle w:val="Style2"/>
        <w:kinsoku w:val="0"/>
        <w:autoSpaceDE/>
        <w:autoSpaceDN/>
        <w:adjustRightInd/>
        <w:spacing w:before="288"/>
        <w:ind w:left="504" w:right="504" w:firstLine="72"/>
        <w:rPr>
          <w:rFonts w:ascii="Tahoma" w:hAnsi="Tahoma" w:cs="Tahoma"/>
          <w:spacing w:val="6"/>
          <w:sz w:val="18"/>
          <w:szCs w:val="18"/>
          <w:lang w:val="es-ES" w:eastAsia="es-ES"/>
        </w:rPr>
      </w:pPr>
      <w:r>
        <w:rPr>
          <w:rFonts w:ascii="Tahoma" w:hAnsi="Tahoma" w:cs="Tahoma"/>
          <w:spacing w:val="8"/>
          <w:sz w:val="18"/>
          <w:szCs w:val="18"/>
          <w:lang w:val="es-ES" w:eastAsia="es-ES"/>
        </w:rPr>
        <w:t xml:space="preserve">"el servicio </w:t>
      </w:r>
      <w:r>
        <w:rPr>
          <w:rFonts w:ascii="Arial" w:hAnsi="Arial" w:cs="Arial"/>
          <w:b/>
          <w:bCs/>
          <w:spacing w:val="8"/>
          <w:sz w:val="20"/>
          <w:szCs w:val="20"/>
          <w:lang w:val="es-ES" w:eastAsia="es-ES"/>
        </w:rPr>
        <w:t xml:space="preserve">deberá </w:t>
      </w:r>
      <w:r>
        <w:rPr>
          <w:rFonts w:ascii="Tahoma" w:hAnsi="Tahoma" w:cs="Tahoma"/>
          <w:spacing w:val="8"/>
          <w:sz w:val="18"/>
          <w:szCs w:val="18"/>
          <w:lang w:val="es-ES" w:eastAsia="es-ES"/>
        </w:rPr>
        <w:t xml:space="preserve">prestarse diariamente </w:t>
      </w:r>
      <w:r>
        <w:rPr>
          <w:rFonts w:ascii="Arial" w:hAnsi="Arial" w:cs="Arial"/>
          <w:b/>
          <w:bCs/>
          <w:spacing w:val="8"/>
          <w:sz w:val="20"/>
          <w:szCs w:val="20"/>
          <w:lang w:val="es-ES" w:eastAsia="es-ES"/>
        </w:rPr>
        <w:t xml:space="preserve">de </w:t>
      </w:r>
      <w:r>
        <w:rPr>
          <w:rFonts w:ascii="Tahoma" w:hAnsi="Tahoma" w:cs="Tahoma"/>
          <w:spacing w:val="8"/>
          <w:sz w:val="18"/>
          <w:szCs w:val="18"/>
          <w:lang w:val="es-ES" w:eastAsia="es-ES"/>
        </w:rPr>
        <w:t xml:space="preserve">acuerdo con el </w:t>
      </w:r>
      <w:r>
        <w:rPr>
          <w:rFonts w:ascii="Tahoma" w:hAnsi="Tahoma" w:cs="Tahoma"/>
          <w:spacing w:val="6"/>
          <w:sz w:val="18"/>
          <w:szCs w:val="18"/>
          <w:lang w:val="es-ES" w:eastAsia="es-ES"/>
        </w:rPr>
        <w:t>siguiente horario:</w:t>
      </w:r>
    </w:p>
    <w:p w:rsidR="00BE0F66" w:rsidRPr="00CC4498" w:rsidRDefault="00BE0F66">
      <w:pPr>
        <w:pStyle w:val="Style2"/>
        <w:tabs>
          <w:tab w:val="right" w:pos="3921"/>
        </w:tabs>
        <w:kinsoku w:val="0"/>
        <w:autoSpaceDE/>
        <w:autoSpaceDN/>
        <w:adjustRightInd/>
        <w:spacing w:before="216" w:line="216" w:lineRule="auto"/>
        <w:ind w:left="504"/>
        <w:rPr>
          <w:rFonts w:ascii="Tahoma" w:hAnsi="Tahoma" w:cs="Tahoma"/>
          <w:b/>
          <w:spacing w:val="6"/>
          <w:sz w:val="18"/>
          <w:szCs w:val="18"/>
          <w:lang w:val="es-ES" w:eastAsia="es-ES"/>
        </w:rPr>
      </w:pPr>
      <w:r w:rsidRPr="00CC4498">
        <w:rPr>
          <w:rFonts w:ascii="Tahoma" w:hAnsi="Tahoma" w:cs="Tahoma"/>
          <w:b/>
          <w:sz w:val="18"/>
          <w:szCs w:val="18"/>
          <w:lang w:val="es-ES" w:eastAsia="es-ES"/>
        </w:rPr>
        <w:t>San José</w:t>
      </w:r>
      <w:r w:rsidRPr="00CC4498">
        <w:rPr>
          <w:rFonts w:ascii="Tahoma" w:hAnsi="Tahoma" w:cs="Tahoma"/>
          <w:b/>
          <w:sz w:val="18"/>
          <w:szCs w:val="18"/>
          <w:lang w:val="es-ES" w:eastAsia="es-ES"/>
        </w:rPr>
        <w:tab/>
      </w:r>
      <w:r w:rsidRPr="00CC4498">
        <w:rPr>
          <w:rFonts w:ascii="Tahoma" w:hAnsi="Tahoma" w:cs="Tahoma"/>
          <w:b/>
          <w:spacing w:val="6"/>
          <w:sz w:val="18"/>
          <w:szCs w:val="18"/>
          <w:lang w:val="es-ES" w:eastAsia="es-ES"/>
        </w:rPr>
        <w:t>Peñas Blancas</w:t>
      </w:r>
    </w:p>
    <w:tbl>
      <w:tblPr>
        <w:tblW w:w="0" w:type="auto"/>
        <w:tblLayout w:type="fixed"/>
        <w:tblCellMar>
          <w:left w:w="0" w:type="dxa"/>
          <w:right w:w="0" w:type="dxa"/>
        </w:tblCellMar>
        <w:tblLook w:val="0000"/>
      </w:tblPr>
      <w:tblGrid>
        <w:gridCol w:w="2130"/>
        <w:gridCol w:w="4570"/>
      </w:tblGrid>
      <w:tr w:rsidR="00BE0F66" w:rsidRPr="002726C8">
        <w:trPr>
          <w:trHeight w:hRule="exact" w:val="480"/>
        </w:trPr>
        <w:tc>
          <w:tcPr>
            <w:tcW w:w="2130" w:type="dxa"/>
            <w:tcBorders>
              <w:top w:val="nil"/>
              <w:left w:val="nil"/>
              <w:bottom w:val="nil"/>
              <w:right w:val="nil"/>
            </w:tcBorders>
            <w:vAlign w:val="center"/>
          </w:tcPr>
          <w:p w:rsidR="00BE0F66" w:rsidRPr="002726C8" w:rsidRDefault="00BE0F66">
            <w:pPr>
              <w:pStyle w:val="Style2"/>
              <w:kinsoku w:val="0"/>
              <w:autoSpaceDE/>
              <w:autoSpaceDN/>
              <w:adjustRightInd/>
              <w:ind w:left="537"/>
              <w:rPr>
                <w:rFonts w:ascii="Tahoma" w:hAnsi="Tahoma" w:cs="Tahoma"/>
                <w:b/>
                <w:sz w:val="18"/>
                <w:szCs w:val="18"/>
                <w:lang w:val="es-ES" w:eastAsia="es-ES"/>
              </w:rPr>
            </w:pPr>
            <w:r w:rsidRPr="002726C8">
              <w:rPr>
                <w:rFonts w:ascii="Tahoma" w:hAnsi="Tahoma" w:cs="Tahoma"/>
                <w:b/>
                <w:sz w:val="18"/>
                <w:szCs w:val="18"/>
                <w:lang w:val="es-ES" w:eastAsia="es-ES"/>
              </w:rPr>
              <w:t xml:space="preserve">5.00 </w:t>
            </w:r>
            <w:proofErr w:type="spellStart"/>
            <w:r w:rsidRPr="002726C8">
              <w:rPr>
                <w:rFonts w:ascii="Tahoma" w:hAnsi="Tahoma" w:cs="Tahoma"/>
                <w:b/>
                <w:sz w:val="18"/>
                <w:szCs w:val="18"/>
                <w:lang w:val="es-ES" w:eastAsia="es-ES"/>
              </w:rPr>
              <w:t>a.m</w:t>
            </w:r>
            <w:proofErr w:type="spellEnd"/>
            <w:r w:rsidRPr="002726C8">
              <w:rPr>
                <w:rFonts w:ascii="Tahoma" w:hAnsi="Tahoma" w:cs="Tahoma"/>
                <w:b/>
                <w:sz w:val="18"/>
                <w:szCs w:val="18"/>
                <w:lang w:val="es-ES" w:eastAsia="es-ES"/>
              </w:rPr>
              <w:t>,</w:t>
            </w:r>
          </w:p>
        </w:tc>
        <w:tc>
          <w:tcPr>
            <w:tcW w:w="4570" w:type="dxa"/>
            <w:tcBorders>
              <w:top w:val="nil"/>
              <w:left w:val="nil"/>
              <w:bottom w:val="nil"/>
              <w:right w:val="nil"/>
            </w:tcBorders>
            <w:vAlign w:val="center"/>
          </w:tcPr>
          <w:p w:rsidR="00BE0F66" w:rsidRPr="002726C8" w:rsidRDefault="00BE0F66">
            <w:pPr>
              <w:pStyle w:val="Style2"/>
              <w:kinsoku w:val="0"/>
              <w:autoSpaceDE/>
              <w:autoSpaceDN/>
              <w:adjustRightInd/>
              <w:ind w:left="687"/>
              <w:rPr>
                <w:rFonts w:ascii="Tahoma" w:hAnsi="Tahoma" w:cs="Tahoma"/>
                <w:b/>
                <w:sz w:val="18"/>
                <w:szCs w:val="18"/>
                <w:lang w:val="es-ES" w:eastAsia="es-ES"/>
              </w:rPr>
            </w:pPr>
            <w:r w:rsidRPr="002726C8">
              <w:rPr>
                <w:rFonts w:ascii="Tahoma" w:hAnsi="Tahoma" w:cs="Tahoma"/>
                <w:b/>
                <w:sz w:val="18"/>
                <w:szCs w:val="18"/>
                <w:lang w:val="es-ES" w:eastAsia="es-ES"/>
              </w:rPr>
              <w:t>7.15 a.m.</w:t>
            </w:r>
          </w:p>
        </w:tc>
      </w:tr>
      <w:tr w:rsidR="00BE0F66" w:rsidRPr="002726C8">
        <w:trPr>
          <w:trHeight w:hRule="exact" w:val="475"/>
        </w:trPr>
        <w:tc>
          <w:tcPr>
            <w:tcW w:w="2130" w:type="dxa"/>
            <w:tcBorders>
              <w:top w:val="nil"/>
              <w:left w:val="nil"/>
              <w:bottom w:val="nil"/>
              <w:right w:val="nil"/>
            </w:tcBorders>
            <w:vAlign w:val="center"/>
          </w:tcPr>
          <w:p w:rsidR="00BE0F66" w:rsidRPr="002726C8" w:rsidRDefault="00BE0F66">
            <w:pPr>
              <w:pStyle w:val="Style2"/>
              <w:kinsoku w:val="0"/>
              <w:autoSpaceDE/>
              <w:autoSpaceDN/>
              <w:adjustRightInd/>
              <w:ind w:left="537"/>
              <w:rPr>
                <w:rFonts w:ascii="Tahoma" w:hAnsi="Tahoma" w:cs="Tahoma"/>
                <w:b/>
                <w:sz w:val="18"/>
                <w:szCs w:val="18"/>
                <w:lang w:val="es-ES" w:eastAsia="es-ES"/>
              </w:rPr>
            </w:pPr>
            <w:r w:rsidRPr="002726C8">
              <w:rPr>
                <w:rFonts w:ascii="Tahoma" w:hAnsi="Tahoma" w:cs="Tahoma"/>
                <w:b/>
                <w:sz w:val="18"/>
                <w:szCs w:val="18"/>
                <w:lang w:val="es-ES" w:eastAsia="es-ES"/>
              </w:rPr>
              <w:t xml:space="preserve">7.45 </w:t>
            </w:r>
            <w:proofErr w:type="spellStart"/>
            <w:r w:rsidRPr="002726C8">
              <w:rPr>
                <w:rFonts w:ascii="Tahoma" w:hAnsi="Tahoma" w:cs="Tahoma"/>
                <w:b/>
                <w:sz w:val="18"/>
                <w:szCs w:val="18"/>
                <w:lang w:val="es-ES" w:eastAsia="es-ES"/>
              </w:rPr>
              <w:t>a.m</w:t>
            </w:r>
            <w:proofErr w:type="spellEnd"/>
            <w:r w:rsidRPr="002726C8">
              <w:rPr>
                <w:rFonts w:ascii="Tahoma" w:hAnsi="Tahoma" w:cs="Tahoma"/>
                <w:b/>
                <w:sz w:val="18"/>
                <w:szCs w:val="18"/>
                <w:lang w:val="es-ES" w:eastAsia="es-ES"/>
              </w:rPr>
              <w:t>,</w:t>
            </w:r>
          </w:p>
        </w:tc>
        <w:tc>
          <w:tcPr>
            <w:tcW w:w="4570" w:type="dxa"/>
            <w:tcBorders>
              <w:top w:val="nil"/>
              <w:left w:val="nil"/>
              <w:bottom w:val="nil"/>
              <w:right w:val="nil"/>
            </w:tcBorders>
            <w:vAlign w:val="center"/>
          </w:tcPr>
          <w:p w:rsidR="00BE0F66" w:rsidRPr="002726C8" w:rsidRDefault="00BE0F66">
            <w:pPr>
              <w:pStyle w:val="Style2"/>
              <w:kinsoku w:val="0"/>
              <w:autoSpaceDE/>
              <w:autoSpaceDN/>
              <w:adjustRightInd/>
              <w:ind w:left="687"/>
              <w:rPr>
                <w:rFonts w:ascii="Tahoma" w:hAnsi="Tahoma" w:cs="Tahoma"/>
                <w:b/>
                <w:sz w:val="18"/>
                <w:szCs w:val="18"/>
                <w:lang w:val="es-ES" w:eastAsia="es-ES"/>
              </w:rPr>
            </w:pPr>
            <w:r w:rsidRPr="002726C8">
              <w:rPr>
                <w:rFonts w:ascii="Tahoma" w:hAnsi="Tahoma" w:cs="Tahoma"/>
                <w:b/>
                <w:sz w:val="18"/>
                <w:szCs w:val="18"/>
                <w:lang w:val="es-ES" w:eastAsia="es-ES"/>
              </w:rPr>
              <w:t>10.30 a.m.</w:t>
            </w:r>
          </w:p>
        </w:tc>
      </w:tr>
      <w:tr w:rsidR="00BE0F66" w:rsidRPr="002726C8">
        <w:trPr>
          <w:trHeight w:hRule="exact" w:val="408"/>
        </w:trPr>
        <w:tc>
          <w:tcPr>
            <w:tcW w:w="2130" w:type="dxa"/>
            <w:tcBorders>
              <w:top w:val="nil"/>
              <w:left w:val="nil"/>
              <w:bottom w:val="nil"/>
              <w:right w:val="nil"/>
            </w:tcBorders>
            <w:vAlign w:val="center"/>
          </w:tcPr>
          <w:p w:rsidR="00BE0F66" w:rsidRPr="002726C8" w:rsidRDefault="00BE0F66">
            <w:pPr>
              <w:pStyle w:val="Style2"/>
              <w:kinsoku w:val="0"/>
              <w:autoSpaceDE/>
              <w:autoSpaceDN/>
              <w:adjustRightInd/>
              <w:ind w:left="537"/>
              <w:rPr>
                <w:rFonts w:ascii="Tahoma" w:hAnsi="Tahoma" w:cs="Tahoma"/>
                <w:b/>
                <w:sz w:val="18"/>
                <w:szCs w:val="18"/>
                <w:lang w:val="es-ES" w:eastAsia="es-ES"/>
              </w:rPr>
            </w:pPr>
            <w:r w:rsidRPr="002726C8">
              <w:rPr>
                <w:rFonts w:ascii="Tahoma" w:hAnsi="Tahoma" w:cs="Tahoma"/>
                <w:b/>
                <w:sz w:val="18"/>
                <w:szCs w:val="18"/>
                <w:lang w:val="es-ES" w:eastAsia="es-ES"/>
              </w:rPr>
              <w:t>16.15 p.m.</w:t>
            </w:r>
          </w:p>
        </w:tc>
        <w:tc>
          <w:tcPr>
            <w:tcW w:w="4570" w:type="dxa"/>
            <w:tcBorders>
              <w:top w:val="nil"/>
              <w:left w:val="nil"/>
              <w:bottom w:val="nil"/>
              <w:right w:val="nil"/>
            </w:tcBorders>
            <w:vAlign w:val="center"/>
          </w:tcPr>
          <w:p w:rsidR="00BE0F66" w:rsidRPr="002726C8" w:rsidRDefault="00BE0F66">
            <w:pPr>
              <w:pStyle w:val="Style2"/>
              <w:kinsoku w:val="0"/>
              <w:autoSpaceDE/>
              <w:autoSpaceDN/>
              <w:adjustRightInd/>
              <w:ind w:left="687"/>
              <w:rPr>
                <w:rFonts w:ascii="Tahoma" w:hAnsi="Tahoma" w:cs="Tahoma"/>
                <w:b/>
                <w:sz w:val="18"/>
                <w:szCs w:val="18"/>
                <w:lang w:val="es-ES" w:eastAsia="es-ES"/>
              </w:rPr>
            </w:pPr>
            <w:r w:rsidRPr="002726C8">
              <w:rPr>
                <w:rFonts w:ascii="Tahoma" w:hAnsi="Tahoma" w:cs="Tahoma"/>
                <w:b/>
                <w:sz w:val="18"/>
                <w:szCs w:val="18"/>
                <w:lang w:val="es-ES" w:eastAsia="es-ES"/>
              </w:rPr>
              <w:t>15.30 p.m."</w:t>
            </w:r>
          </w:p>
        </w:tc>
      </w:tr>
    </w:tbl>
    <w:p w:rsidR="00BE0F66" w:rsidRPr="00CC4498" w:rsidRDefault="00BE0F66">
      <w:pPr>
        <w:spacing w:after="196" w:line="20" w:lineRule="exact"/>
        <w:rPr>
          <w:b/>
        </w:rPr>
      </w:pPr>
    </w:p>
    <w:p w:rsidR="00BE0F66" w:rsidRDefault="00BE0F66">
      <w:pPr>
        <w:pStyle w:val="Style25"/>
        <w:kinsoku w:val="0"/>
        <w:autoSpaceDE/>
        <w:autoSpaceDN/>
        <w:rPr>
          <w:rStyle w:val="CharacterStyle15"/>
          <w:rFonts w:ascii="Tahoma" w:hAnsi="Tahoma" w:cs="Tahoma"/>
          <w:lang w:val="es-ES" w:eastAsia="es-ES"/>
        </w:rPr>
      </w:pPr>
      <w:r>
        <w:rPr>
          <w:rStyle w:val="CharacterStyle15"/>
          <w:rFonts w:ascii="Tahoma" w:hAnsi="Tahoma" w:cs="Tahoma"/>
          <w:lang w:val="es-ES" w:eastAsia="es-ES"/>
        </w:rPr>
        <w:t xml:space="preserve">En el </w:t>
      </w:r>
      <w:r w:rsidR="00CC4498">
        <w:rPr>
          <w:rStyle w:val="CharacterStyle15"/>
          <w:rFonts w:ascii="Tahoma" w:hAnsi="Tahoma" w:cs="Tahoma"/>
          <w:lang w:val="es-ES" w:eastAsia="es-ES"/>
        </w:rPr>
        <w:t>artículo</w:t>
      </w:r>
      <w:r>
        <w:rPr>
          <w:rStyle w:val="CharacterStyle15"/>
          <w:rFonts w:ascii="Tahoma" w:hAnsi="Tahoma" w:cs="Tahoma"/>
          <w:lang w:val="es-ES" w:eastAsia="es-ES"/>
        </w:rPr>
        <w:t xml:space="preserve"> 8 dispuso que:</w:t>
      </w:r>
    </w:p>
    <w:p w:rsidR="00364990" w:rsidRDefault="00364990">
      <w:pPr>
        <w:pStyle w:val="Style25"/>
        <w:kinsoku w:val="0"/>
        <w:autoSpaceDE/>
        <w:autoSpaceDN/>
        <w:rPr>
          <w:rStyle w:val="CharacterStyle15"/>
          <w:rFonts w:ascii="Tahoma" w:hAnsi="Tahoma" w:cs="Tahoma"/>
          <w:lang w:val="es-ES" w:eastAsia="es-ES"/>
        </w:rPr>
      </w:pPr>
    </w:p>
    <w:p w:rsidR="00364990" w:rsidRDefault="00364990">
      <w:pPr>
        <w:pStyle w:val="Style25"/>
        <w:kinsoku w:val="0"/>
        <w:autoSpaceDE/>
        <w:autoSpaceDN/>
        <w:rPr>
          <w:rStyle w:val="CharacterStyle15"/>
          <w:rFonts w:ascii="Tahoma" w:hAnsi="Tahoma" w:cs="Tahoma"/>
          <w:lang w:val="es-ES" w:eastAsia="es-ES"/>
        </w:rPr>
      </w:pPr>
    </w:p>
    <w:p w:rsidR="00BE0F66" w:rsidRDefault="00BE0F66">
      <w:pPr>
        <w:pStyle w:val="Style2"/>
        <w:kinsoku w:val="0"/>
        <w:autoSpaceDE/>
        <w:autoSpaceDN/>
        <w:adjustRightInd/>
        <w:spacing w:before="216"/>
        <w:ind w:left="504" w:right="504" w:firstLine="72"/>
        <w:rPr>
          <w:rFonts w:ascii="Verdana" w:hAnsi="Verdana" w:cs="Verdana"/>
          <w:b/>
          <w:i/>
          <w:iCs/>
          <w:spacing w:val="-3"/>
          <w:sz w:val="18"/>
          <w:szCs w:val="18"/>
          <w:lang w:val="es-ES" w:eastAsia="es-ES"/>
        </w:rPr>
      </w:pPr>
      <w:r w:rsidRPr="00CC4498">
        <w:rPr>
          <w:rFonts w:ascii="Tahoma" w:hAnsi="Tahoma" w:cs="Tahoma"/>
          <w:b/>
          <w:spacing w:val="6"/>
          <w:sz w:val="18"/>
          <w:szCs w:val="18"/>
          <w:lang w:val="es-ES" w:eastAsia="es-ES"/>
        </w:rPr>
        <w:t xml:space="preserve">"e/ </w:t>
      </w:r>
      <w:r w:rsidRPr="00CC4498">
        <w:rPr>
          <w:rFonts w:ascii="Verdana" w:hAnsi="Verdana" w:cs="Verdana"/>
          <w:b/>
          <w:i/>
          <w:iCs/>
          <w:spacing w:val="6"/>
          <w:sz w:val="18"/>
          <w:szCs w:val="18"/>
          <w:lang w:val="es-ES" w:eastAsia="es-ES"/>
        </w:rPr>
        <w:t xml:space="preserve">recorrido de la ruta es de 320 kilómetros en camino </w:t>
      </w:r>
      <w:r w:rsidRPr="00CC4498">
        <w:rPr>
          <w:rFonts w:ascii="Verdana" w:hAnsi="Verdana" w:cs="Verdana"/>
          <w:b/>
          <w:i/>
          <w:iCs/>
          <w:spacing w:val="-3"/>
          <w:sz w:val="18"/>
          <w:szCs w:val="18"/>
          <w:lang w:val="es-ES" w:eastAsia="es-ES"/>
        </w:rPr>
        <w:t xml:space="preserve">asfaltado, el oferente deberá garantizar que </w:t>
      </w:r>
      <w:r w:rsidRPr="00CC4498">
        <w:rPr>
          <w:rFonts w:ascii="Tahoma" w:hAnsi="Tahoma" w:cs="Tahoma"/>
          <w:b/>
          <w:spacing w:val="-3"/>
          <w:sz w:val="18"/>
          <w:szCs w:val="18"/>
          <w:lang w:val="es-ES" w:eastAsia="es-ES"/>
        </w:rPr>
        <w:t xml:space="preserve">conoce </w:t>
      </w:r>
      <w:r w:rsidRPr="00CC4498">
        <w:rPr>
          <w:rFonts w:ascii="Verdana" w:hAnsi="Verdana" w:cs="Verdana"/>
          <w:b/>
          <w:i/>
          <w:iCs/>
          <w:spacing w:val="-3"/>
          <w:sz w:val="18"/>
          <w:szCs w:val="18"/>
          <w:lang w:val="es-ES" w:eastAsia="es-ES"/>
        </w:rPr>
        <w:t>el recorrido"</w:t>
      </w:r>
    </w:p>
    <w:p w:rsidR="00364990" w:rsidRDefault="00364990">
      <w:pPr>
        <w:pStyle w:val="Style2"/>
        <w:kinsoku w:val="0"/>
        <w:autoSpaceDE/>
        <w:autoSpaceDN/>
        <w:adjustRightInd/>
        <w:spacing w:before="216"/>
        <w:ind w:left="504" w:right="504" w:firstLine="72"/>
        <w:rPr>
          <w:rFonts w:ascii="Verdana" w:hAnsi="Verdana" w:cs="Verdana"/>
          <w:b/>
          <w:i/>
          <w:iCs/>
          <w:spacing w:val="-3"/>
          <w:sz w:val="18"/>
          <w:szCs w:val="18"/>
          <w:lang w:val="es-ES" w:eastAsia="es-ES"/>
        </w:rPr>
      </w:pPr>
    </w:p>
    <w:p w:rsidR="00364990" w:rsidRPr="00CC4498" w:rsidRDefault="00364990">
      <w:pPr>
        <w:pStyle w:val="Style2"/>
        <w:kinsoku w:val="0"/>
        <w:autoSpaceDE/>
        <w:autoSpaceDN/>
        <w:adjustRightInd/>
        <w:spacing w:before="216"/>
        <w:ind w:left="504" w:right="504" w:firstLine="72"/>
        <w:rPr>
          <w:rFonts w:ascii="Verdana" w:hAnsi="Verdana" w:cs="Verdana"/>
          <w:b/>
          <w:i/>
          <w:iCs/>
          <w:spacing w:val="-3"/>
          <w:sz w:val="18"/>
          <w:szCs w:val="18"/>
          <w:lang w:val="es-ES" w:eastAsia="es-ES"/>
        </w:rPr>
      </w:pPr>
    </w:p>
    <w:p w:rsidR="00BE0F66" w:rsidRPr="00364990" w:rsidRDefault="00BE0F66" w:rsidP="00CC4498">
      <w:pPr>
        <w:pStyle w:val="Style25"/>
        <w:kinsoku w:val="0"/>
        <w:autoSpaceDE/>
        <w:autoSpaceDN/>
        <w:spacing w:before="252"/>
        <w:ind w:left="993" w:right="1095"/>
        <w:jc w:val="both"/>
        <w:rPr>
          <w:rFonts w:ascii="Tahoma" w:hAnsi="Tahoma" w:cs="Tahoma"/>
          <w:b/>
          <w:spacing w:val="-1"/>
          <w:sz w:val="23"/>
          <w:szCs w:val="23"/>
          <w:u w:val="single"/>
          <w:lang w:val="es-ES" w:eastAsia="es-ES"/>
        </w:rPr>
      </w:pPr>
      <w:r>
        <w:rPr>
          <w:rStyle w:val="CharacterStyle15"/>
          <w:rFonts w:ascii="Tahoma" w:hAnsi="Tahoma" w:cs="Tahoma"/>
          <w:spacing w:val="2"/>
          <w:lang w:val="es-ES" w:eastAsia="es-ES"/>
        </w:rPr>
        <w:t xml:space="preserve">El cartel, reglamento de la licitación, contempló un punto de partida </w:t>
      </w:r>
      <w:r>
        <w:rPr>
          <w:rStyle w:val="CharacterStyle15"/>
          <w:rFonts w:ascii="Tahoma" w:hAnsi="Tahoma" w:cs="Tahoma"/>
          <w:lang w:val="es-ES" w:eastAsia="es-ES"/>
        </w:rPr>
        <w:t>y u</w:t>
      </w:r>
      <w:r w:rsidR="00CC4498">
        <w:rPr>
          <w:rStyle w:val="CharacterStyle15"/>
          <w:rFonts w:ascii="Tahoma" w:hAnsi="Tahoma" w:cs="Tahoma"/>
          <w:lang w:val="es-ES" w:eastAsia="es-ES"/>
        </w:rPr>
        <w:t xml:space="preserve">n punto de llegada, y </w:t>
      </w:r>
      <w:r>
        <w:rPr>
          <w:rStyle w:val="CharacterStyle15"/>
          <w:rFonts w:ascii="Tahoma" w:hAnsi="Tahoma" w:cs="Tahoma"/>
          <w:lang w:val="es-ES" w:eastAsia="es-ES"/>
        </w:rPr>
        <w:t>el órgano competente para otorgar mediante</w:t>
      </w:r>
      <w:r w:rsidR="00CC4498">
        <w:rPr>
          <w:rStyle w:val="CharacterStyle15"/>
          <w:rFonts w:ascii="Tahoma" w:hAnsi="Tahoma" w:cs="Tahoma"/>
          <w:lang w:val="es-ES" w:eastAsia="es-ES"/>
        </w:rPr>
        <w:t xml:space="preserve"> </w:t>
      </w:r>
      <w:r>
        <w:rPr>
          <w:rFonts w:ascii="Tahoma" w:hAnsi="Tahoma" w:cs="Tahoma"/>
          <w:spacing w:val="11"/>
          <w:lang w:val="es-ES" w:eastAsia="es-ES"/>
        </w:rPr>
        <w:t xml:space="preserve">acuerdo el sistema operativo, sea este la Comisión Técnica de </w:t>
      </w:r>
      <w:r>
        <w:rPr>
          <w:rFonts w:ascii="Tahoma" w:hAnsi="Tahoma" w:cs="Tahoma"/>
          <w:spacing w:val="16"/>
          <w:lang w:val="es-ES" w:eastAsia="es-ES"/>
        </w:rPr>
        <w:t xml:space="preserve">Transportes y a partir de diciembre de 1999, el Consejo de </w:t>
      </w:r>
      <w:r>
        <w:rPr>
          <w:rFonts w:ascii="Tahoma" w:hAnsi="Tahoma" w:cs="Tahoma"/>
          <w:spacing w:val="6"/>
          <w:lang w:val="es-ES" w:eastAsia="es-ES"/>
        </w:rPr>
        <w:t xml:space="preserve">Transporte Público, nunca ha expresado su voluntad de incluir el ingreso a Liberia, </w:t>
      </w:r>
      <w:r>
        <w:rPr>
          <w:rFonts w:ascii="Verdana" w:hAnsi="Verdana" w:cs="Verdana"/>
          <w:spacing w:val="-34"/>
          <w:lang w:val="es-ES" w:eastAsia="es-ES"/>
        </w:rPr>
        <w:t xml:space="preserve">para </w:t>
      </w:r>
      <w:r>
        <w:rPr>
          <w:rFonts w:ascii="Tahoma" w:hAnsi="Tahoma" w:cs="Tahoma"/>
          <w:spacing w:val="6"/>
          <w:lang w:val="es-ES" w:eastAsia="es-ES"/>
        </w:rPr>
        <w:t xml:space="preserve">dejar y recoger pasajeros, como parte del </w:t>
      </w:r>
      <w:r>
        <w:rPr>
          <w:rFonts w:ascii="Tahoma" w:hAnsi="Tahoma" w:cs="Tahoma"/>
          <w:spacing w:val="11"/>
          <w:lang w:val="es-ES" w:eastAsia="es-ES"/>
        </w:rPr>
        <w:t xml:space="preserve">sistema operativo </w:t>
      </w:r>
      <w:r>
        <w:rPr>
          <w:rFonts w:ascii="Verdana" w:hAnsi="Verdana" w:cs="Verdana"/>
          <w:spacing w:val="-29"/>
          <w:lang w:val="es-ES" w:eastAsia="es-ES"/>
        </w:rPr>
        <w:t xml:space="preserve">autorizado para </w:t>
      </w:r>
      <w:r>
        <w:rPr>
          <w:rFonts w:ascii="Tahoma" w:hAnsi="Tahoma" w:cs="Tahoma"/>
          <w:spacing w:val="11"/>
          <w:lang w:val="es-ES" w:eastAsia="es-ES"/>
        </w:rPr>
        <w:t xml:space="preserve">la concesión de la ruta 505 y </w:t>
      </w:r>
      <w:r>
        <w:rPr>
          <w:rFonts w:ascii="Tahoma" w:hAnsi="Tahoma" w:cs="Tahoma"/>
          <w:spacing w:val="-1"/>
          <w:lang w:val="es-ES" w:eastAsia="es-ES"/>
        </w:rPr>
        <w:t xml:space="preserve">dentro del procedimiento licitatorio No. 3-91. </w:t>
      </w:r>
      <w:r w:rsidRPr="00364990">
        <w:rPr>
          <w:rFonts w:ascii="Tahoma" w:hAnsi="Tahoma" w:cs="Tahoma"/>
          <w:b/>
          <w:spacing w:val="-1"/>
          <w:sz w:val="23"/>
          <w:szCs w:val="23"/>
          <w:u w:val="single"/>
          <w:lang w:val="es-ES" w:eastAsia="es-ES"/>
        </w:rPr>
        <w:t xml:space="preserve">Traducido esto frente </w:t>
      </w:r>
      <w:r w:rsidR="00364990" w:rsidRPr="00364990">
        <w:rPr>
          <w:rFonts w:ascii="Tahoma" w:hAnsi="Tahoma" w:cs="Tahoma"/>
          <w:b/>
          <w:spacing w:val="-1"/>
          <w:sz w:val="23"/>
          <w:szCs w:val="23"/>
          <w:u w:val="single"/>
          <w:lang w:val="es-ES" w:eastAsia="es-ES"/>
        </w:rPr>
        <w:t>al Principio de la Legalidad que hemos esbozado, si no está expresamente permitido, está prohibido.</w:t>
      </w:r>
    </w:p>
    <w:p w:rsidR="00364990" w:rsidRDefault="00364990">
      <w:pPr>
        <w:pStyle w:val="Style2"/>
        <w:kinsoku w:val="0"/>
        <w:autoSpaceDE/>
        <w:autoSpaceDN/>
        <w:adjustRightInd/>
        <w:ind w:left="1008" w:right="1080"/>
        <w:jc w:val="both"/>
        <w:rPr>
          <w:i/>
          <w:iCs/>
          <w:spacing w:val="4"/>
          <w:sz w:val="15"/>
          <w:szCs w:val="15"/>
          <w:lang w:val="es-ES" w:eastAsia="es-ES"/>
        </w:rPr>
      </w:pPr>
    </w:p>
    <w:p w:rsidR="00364990" w:rsidRDefault="00364990">
      <w:pPr>
        <w:pStyle w:val="Style2"/>
        <w:kinsoku w:val="0"/>
        <w:autoSpaceDE/>
        <w:autoSpaceDN/>
        <w:adjustRightInd/>
        <w:ind w:left="1008" w:right="1080"/>
        <w:jc w:val="both"/>
        <w:rPr>
          <w:i/>
          <w:iCs/>
          <w:spacing w:val="4"/>
          <w:sz w:val="15"/>
          <w:szCs w:val="15"/>
          <w:lang w:val="es-ES" w:eastAsia="es-ES"/>
        </w:rPr>
      </w:pPr>
    </w:p>
    <w:p w:rsidR="00364990" w:rsidRDefault="00364990">
      <w:pPr>
        <w:pStyle w:val="Style2"/>
        <w:kinsoku w:val="0"/>
        <w:autoSpaceDE/>
        <w:autoSpaceDN/>
        <w:adjustRightInd/>
        <w:ind w:left="1008" w:right="1080"/>
        <w:jc w:val="both"/>
        <w:rPr>
          <w:i/>
          <w:iCs/>
          <w:spacing w:val="4"/>
          <w:sz w:val="15"/>
          <w:szCs w:val="15"/>
          <w:lang w:val="es-ES" w:eastAsia="es-ES"/>
        </w:rPr>
      </w:pPr>
    </w:p>
    <w:p w:rsidR="00364990" w:rsidRDefault="00364990">
      <w:pPr>
        <w:pStyle w:val="Style2"/>
        <w:kinsoku w:val="0"/>
        <w:autoSpaceDE/>
        <w:autoSpaceDN/>
        <w:adjustRightInd/>
        <w:ind w:left="1008" w:right="1080"/>
        <w:jc w:val="both"/>
        <w:rPr>
          <w:i/>
          <w:iCs/>
          <w:spacing w:val="4"/>
          <w:sz w:val="15"/>
          <w:szCs w:val="15"/>
          <w:lang w:val="es-ES" w:eastAsia="es-ES"/>
        </w:rPr>
      </w:pPr>
    </w:p>
    <w:p w:rsidR="00364990" w:rsidRDefault="00364990">
      <w:pPr>
        <w:pStyle w:val="Style2"/>
        <w:kinsoku w:val="0"/>
        <w:autoSpaceDE/>
        <w:autoSpaceDN/>
        <w:adjustRightInd/>
        <w:ind w:left="1008" w:right="1080"/>
        <w:jc w:val="both"/>
        <w:rPr>
          <w:i/>
          <w:iCs/>
          <w:spacing w:val="4"/>
          <w:sz w:val="15"/>
          <w:szCs w:val="15"/>
          <w:lang w:val="es-ES" w:eastAsia="es-ES"/>
        </w:rPr>
      </w:pPr>
    </w:p>
    <w:p w:rsidR="00364990" w:rsidRDefault="00364990">
      <w:pPr>
        <w:pStyle w:val="Style2"/>
        <w:kinsoku w:val="0"/>
        <w:autoSpaceDE/>
        <w:autoSpaceDN/>
        <w:adjustRightInd/>
        <w:ind w:left="1008" w:right="1080"/>
        <w:jc w:val="both"/>
        <w:rPr>
          <w:i/>
          <w:iCs/>
          <w:spacing w:val="4"/>
          <w:sz w:val="15"/>
          <w:szCs w:val="15"/>
          <w:lang w:val="es-ES" w:eastAsia="es-ES"/>
        </w:rPr>
      </w:pPr>
    </w:p>
    <w:p w:rsidR="00364990" w:rsidRDefault="00364990">
      <w:pPr>
        <w:pStyle w:val="Style2"/>
        <w:kinsoku w:val="0"/>
        <w:autoSpaceDE/>
        <w:autoSpaceDN/>
        <w:adjustRightInd/>
        <w:ind w:left="1008" w:right="1080"/>
        <w:jc w:val="both"/>
        <w:rPr>
          <w:i/>
          <w:iCs/>
          <w:spacing w:val="4"/>
          <w:sz w:val="15"/>
          <w:szCs w:val="15"/>
          <w:lang w:val="es-ES" w:eastAsia="es-ES"/>
        </w:rPr>
      </w:pPr>
    </w:p>
    <w:p w:rsidR="00364990" w:rsidRDefault="00364990">
      <w:pPr>
        <w:pStyle w:val="Style2"/>
        <w:kinsoku w:val="0"/>
        <w:autoSpaceDE/>
        <w:autoSpaceDN/>
        <w:adjustRightInd/>
        <w:ind w:left="1008" w:right="1080"/>
        <w:jc w:val="both"/>
        <w:rPr>
          <w:i/>
          <w:iCs/>
          <w:spacing w:val="4"/>
          <w:sz w:val="15"/>
          <w:szCs w:val="15"/>
          <w:lang w:val="es-ES" w:eastAsia="es-ES"/>
        </w:rPr>
      </w:pPr>
    </w:p>
    <w:p w:rsidR="00364990" w:rsidRDefault="00364990">
      <w:pPr>
        <w:pStyle w:val="Style2"/>
        <w:kinsoku w:val="0"/>
        <w:autoSpaceDE/>
        <w:autoSpaceDN/>
        <w:adjustRightInd/>
        <w:ind w:left="1008" w:right="1080"/>
        <w:jc w:val="both"/>
        <w:rPr>
          <w:i/>
          <w:iCs/>
          <w:spacing w:val="4"/>
          <w:sz w:val="15"/>
          <w:szCs w:val="15"/>
          <w:lang w:val="es-ES" w:eastAsia="es-ES"/>
        </w:rPr>
      </w:pPr>
    </w:p>
    <w:p w:rsidR="00364990" w:rsidRDefault="00364990">
      <w:pPr>
        <w:pStyle w:val="Style2"/>
        <w:kinsoku w:val="0"/>
        <w:autoSpaceDE/>
        <w:autoSpaceDN/>
        <w:adjustRightInd/>
        <w:ind w:left="1008" w:right="1080"/>
        <w:jc w:val="both"/>
        <w:rPr>
          <w:i/>
          <w:iCs/>
          <w:spacing w:val="4"/>
          <w:sz w:val="15"/>
          <w:szCs w:val="15"/>
          <w:lang w:val="es-ES" w:eastAsia="es-ES"/>
        </w:rPr>
      </w:pPr>
    </w:p>
    <w:p w:rsidR="00364990" w:rsidRDefault="00364990">
      <w:pPr>
        <w:pStyle w:val="Style2"/>
        <w:kinsoku w:val="0"/>
        <w:autoSpaceDE/>
        <w:autoSpaceDN/>
        <w:adjustRightInd/>
        <w:ind w:left="1008" w:right="1080"/>
        <w:jc w:val="both"/>
        <w:rPr>
          <w:i/>
          <w:iCs/>
          <w:spacing w:val="4"/>
          <w:sz w:val="15"/>
          <w:szCs w:val="15"/>
          <w:lang w:val="es-ES" w:eastAsia="es-ES"/>
        </w:rPr>
      </w:pPr>
    </w:p>
    <w:p w:rsidR="00364990" w:rsidRDefault="00364990">
      <w:pPr>
        <w:pStyle w:val="Style2"/>
        <w:kinsoku w:val="0"/>
        <w:autoSpaceDE/>
        <w:autoSpaceDN/>
        <w:adjustRightInd/>
        <w:ind w:left="1008" w:right="1080"/>
        <w:jc w:val="both"/>
        <w:rPr>
          <w:i/>
          <w:iCs/>
          <w:spacing w:val="4"/>
          <w:sz w:val="15"/>
          <w:szCs w:val="15"/>
          <w:lang w:val="es-ES" w:eastAsia="es-ES"/>
        </w:rPr>
      </w:pPr>
    </w:p>
    <w:p w:rsidR="00BE0F66" w:rsidRDefault="00BE0F66">
      <w:pPr>
        <w:pStyle w:val="Style2"/>
        <w:kinsoku w:val="0"/>
        <w:autoSpaceDE/>
        <w:autoSpaceDN/>
        <w:adjustRightInd/>
        <w:ind w:left="1008" w:right="1080"/>
        <w:jc w:val="both"/>
        <w:rPr>
          <w:rFonts w:ascii="Tahoma" w:hAnsi="Tahoma" w:cs="Tahoma"/>
          <w:spacing w:val="10"/>
          <w:sz w:val="19"/>
          <w:szCs w:val="19"/>
          <w:lang w:val="es-ES" w:eastAsia="es-ES"/>
        </w:rPr>
      </w:pPr>
      <w:r>
        <w:rPr>
          <w:rFonts w:ascii="Verdana" w:hAnsi="Verdana" w:cs="Verdana"/>
          <w:b/>
          <w:bCs/>
          <w:spacing w:val="10"/>
          <w:sz w:val="20"/>
          <w:szCs w:val="20"/>
          <w:u w:val="single"/>
          <w:lang w:val="es-ES" w:eastAsia="es-ES"/>
        </w:rPr>
        <w:t>2,- La Tarifa.</w:t>
      </w:r>
      <w:r>
        <w:rPr>
          <w:rFonts w:ascii="Tahoma" w:hAnsi="Tahoma" w:cs="Tahoma"/>
          <w:spacing w:val="10"/>
          <w:sz w:val="19"/>
          <w:szCs w:val="19"/>
          <w:lang w:val="es-ES" w:eastAsia="es-ES"/>
        </w:rPr>
        <w:t xml:space="preserve"> Otro de los elementos que ha de ponderarse a efecto </w:t>
      </w:r>
      <w:r>
        <w:rPr>
          <w:rFonts w:ascii="Tahoma" w:hAnsi="Tahoma" w:cs="Tahoma"/>
          <w:spacing w:val="13"/>
          <w:sz w:val="19"/>
          <w:szCs w:val="19"/>
          <w:lang w:val="es-ES" w:eastAsia="es-ES"/>
        </w:rPr>
        <w:t xml:space="preserve">de establecer la existencia de la autorización para que el operador de </w:t>
      </w:r>
      <w:r>
        <w:rPr>
          <w:rFonts w:ascii="Tahoma" w:hAnsi="Tahoma" w:cs="Tahoma"/>
          <w:spacing w:val="21"/>
          <w:sz w:val="19"/>
          <w:szCs w:val="19"/>
          <w:lang w:val="es-ES" w:eastAsia="es-ES"/>
        </w:rPr>
        <w:t xml:space="preserve">la ruta 505 ingrese a la ciudad de Liberia para dejar y recoger </w:t>
      </w:r>
      <w:r>
        <w:rPr>
          <w:rFonts w:ascii="Tahoma" w:hAnsi="Tahoma" w:cs="Tahoma"/>
          <w:spacing w:val="13"/>
          <w:sz w:val="19"/>
          <w:szCs w:val="19"/>
          <w:lang w:val="es-ES" w:eastAsia="es-ES"/>
        </w:rPr>
        <w:t xml:space="preserve">pasajeros, es el de la tarifa. En este sentido, la tarifa es la forma en que la Administración (a manera de contraprestación), reconoce los </w:t>
      </w:r>
      <w:r>
        <w:rPr>
          <w:rFonts w:ascii="Tahoma" w:hAnsi="Tahoma" w:cs="Tahoma"/>
          <w:spacing w:val="10"/>
          <w:sz w:val="19"/>
          <w:szCs w:val="19"/>
          <w:lang w:val="es-ES" w:eastAsia="es-ES"/>
        </w:rPr>
        <w:t xml:space="preserve">gastos de inversión y operación a los concesionarios del servicio. Esta </w:t>
      </w:r>
      <w:r>
        <w:rPr>
          <w:rFonts w:ascii="Tahoma" w:hAnsi="Tahoma" w:cs="Tahoma"/>
          <w:spacing w:val="12"/>
          <w:sz w:val="19"/>
          <w:szCs w:val="19"/>
          <w:lang w:val="es-ES" w:eastAsia="es-ES"/>
        </w:rPr>
        <w:t xml:space="preserve">tarifa tiene que ser proporcional y bajo el Principio de Servicio Público </w:t>
      </w:r>
      <w:r>
        <w:rPr>
          <w:rFonts w:ascii="Tahoma" w:hAnsi="Tahoma" w:cs="Tahoma"/>
          <w:spacing w:val="27"/>
          <w:sz w:val="19"/>
          <w:szCs w:val="19"/>
          <w:lang w:val="es-ES" w:eastAsia="es-ES"/>
        </w:rPr>
        <w:t xml:space="preserve">al Costo y su establecimiento y regulación corresponde por </w:t>
      </w:r>
      <w:r>
        <w:rPr>
          <w:rFonts w:ascii="Tahoma" w:hAnsi="Tahoma" w:cs="Tahoma"/>
          <w:spacing w:val="15"/>
          <w:sz w:val="19"/>
          <w:szCs w:val="19"/>
          <w:lang w:val="es-ES" w:eastAsia="es-ES"/>
        </w:rPr>
        <w:t xml:space="preserve">disposición de ley, a la Autoridad Reguladora de Servicios Públicos. </w:t>
      </w:r>
      <w:r>
        <w:rPr>
          <w:rFonts w:ascii="Tahoma" w:hAnsi="Tahoma" w:cs="Tahoma"/>
          <w:spacing w:val="22"/>
          <w:sz w:val="19"/>
          <w:szCs w:val="19"/>
          <w:lang w:val="es-ES" w:eastAsia="es-ES"/>
        </w:rPr>
        <w:t>En este sentido, la empresa T</w:t>
      </w:r>
      <w:r w:rsidR="00364990">
        <w:rPr>
          <w:rFonts w:ascii="Tahoma" w:hAnsi="Tahoma" w:cs="Tahoma"/>
          <w:spacing w:val="22"/>
          <w:sz w:val="19"/>
          <w:szCs w:val="19"/>
          <w:lang w:val="es-ES" w:eastAsia="es-ES"/>
        </w:rPr>
        <w:t>.</w:t>
      </w:r>
      <w:r>
        <w:rPr>
          <w:rFonts w:ascii="Tahoma" w:hAnsi="Tahoma" w:cs="Tahoma"/>
          <w:spacing w:val="22"/>
          <w:sz w:val="19"/>
          <w:szCs w:val="19"/>
          <w:lang w:val="es-ES" w:eastAsia="es-ES"/>
        </w:rPr>
        <w:t>D</w:t>
      </w:r>
      <w:r w:rsidR="00364990">
        <w:rPr>
          <w:rFonts w:ascii="Tahoma" w:hAnsi="Tahoma" w:cs="Tahoma"/>
          <w:spacing w:val="22"/>
          <w:sz w:val="19"/>
          <w:szCs w:val="19"/>
          <w:lang w:val="es-ES" w:eastAsia="es-ES"/>
        </w:rPr>
        <w:t>.</w:t>
      </w:r>
      <w:r>
        <w:rPr>
          <w:rFonts w:ascii="Tahoma" w:hAnsi="Tahoma" w:cs="Tahoma"/>
          <w:spacing w:val="22"/>
          <w:sz w:val="19"/>
          <w:szCs w:val="19"/>
          <w:lang w:val="es-ES" w:eastAsia="es-ES"/>
        </w:rPr>
        <w:t xml:space="preserve">S.A., tiene una </w:t>
      </w:r>
      <w:r>
        <w:rPr>
          <w:rFonts w:ascii="Tahoma" w:hAnsi="Tahoma" w:cs="Tahoma"/>
          <w:b/>
          <w:bCs/>
          <w:spacing w:val="6"/>
          <w:sz w:val="21"/>
          <w:szCs w:val="21"/>
          <w:lang w:val="es-ES" w:eastAsia="es-ES"/>
        </w:rPr>
        <w:t xml:space="preserve">tarifa </w:t>
      </w:r>
      <w:r>
        <w:rPr>
          <w:rFonts w:ascii="Tahoma" w:hAnsi="Tahoma" w:cs="Tahoma"/>
          <w:spacing w:val="16"/>
          <w:sz w:val="19"/>
          <w:szCs w:val="19"/>
          <w:lang w:val="es-ES" w:eastAsia="es-ES"/>
        </w:rPr>
        <w:t xml:space="preserve">única que </w:t>
      </w:r>
      <w:r>
        <w:rPr>
          <w:rFonts w:ascii="Tahoma" w:hAnsi="Tahoma" w:cs="Tahoma"/>
          <w:b/>
          <w:bCs/>
          <w:spacing w:val="6"/>
          <w:sz w:val="21"/>
          <w:szCs w:val="21"/>
          <w:lang w:val="es-ES" w:eastAsia="es-ES"/>
        </w:rPr>
        <w:t xml:space="preserve">cubre el trayecto entre Peñas Blancas y San </w:t>
      </w:r>
      <w:r>
        <w:rPr>
          <w:rFonts w:ascii="Tahoma" w:hAnsi="Tahoma" w:cs="Tahoma"/>
          <w:b/>
          <w:bCs/>
          <w:spacing w:val="2"/>
          <w:sz w:val="21"/>
          <w:szCs w:val="21"/>
          <w:lang w:val="es-ES" w:eastAsia="es-ES"/>
        </w:rPr>
        <w:t xml:space="preserve">José y viceversa. </w:t>
      </w:r>
      <w:r>
        <w:rPr>
          <w:rFonts w:ascii="Tahoma" w:hAnsi="Tahoma" w:cs="Tahoma"/>
          <w:spacing w:val="12"/>
          <w:sz w:val="19"/>
          <w:szCs w:val="19"/>
          <w:lang w:val="es-ES" w:eastAsia="es-ES"/>
        </w:rPr>
        <w:t xml:space="preserve">De existir una autorización para recoger pasajeros </w:t>
      </w:r>
      <w:r>
        <w:rPr>
          <w:rFonts w:ascii="Tahoma" w:hAnsi="Tahoma" w:cs="Tahoma"/>
          <w:spacing w:val="14"/>
          <w:sz w:val="19"/>
          <w:szCs w:val="19"/>
          <w:lang w:val="es-ES" w:eastAsia="es-ES"/>
        </w:rPr>
        <w:t xml:space="preserve">en puntos intermedios entre los puntos de origen y destino, debió </w:t>
      </w:r>
      <w:r>
        <w:rPr>
          <w:rFonts w:ascii="Tahoma" w:hAnsi="Tahoma" w:cs="Tahoma"/>
          <w:spacing w:val="8"/>
          <w:sz w:val="19"/>
          <w:szCs w:val="19"/>
          <w:lang w:val="es-ES" w:eastAsia="es-ES"/>
        </w:rPr>
        <w:t xml:space="preserve">haberse autorizado una tarifa Fraccionada contemplando los gastos de </w:t>
      </w:r>
      <w:r>
        <w:rPr>
          <w:rFonts w:ascii="Tahoma" w:hAnsi="Tahoma" w:cs="Tahoma"/>
          <w:spacing w:val="19"/>
          <w:sz w:val="19"/>
          <w:szCs w:val="19"/>
          <w:lang w:val="es-ES" w:eastAsia="es-ES"/>
        </w:rPr>
        <w:t xml:space="preserve">inversión y operación entre ese punto intermedio y el punto de </w:t>
      </w:r>
      <w:r>
        <w:rPr>
          <w:rFonts w:ascii="Tahoma" w:hAnsi="Tahoma" w:cs="Tahoma"/>
          <w:spacing w:val="10"/>
          <w:sz w:val="19"/>
          <w:szCs w:val="19"/>
          <w:lang w:val="es-ES" w:eastAsia="es-ES"/>
        </w:rPr>
        <w:t xml:space="preserve">destino, situación que no se observa en los antecedentes del presente </w:t>
      </w:r>
      <w:r>
        <w:rPr>
          <w:rFonts w:ascii="Tahoma" w:hAnsi="Tahoma" w:cs="Tahoma"/>
          <w:spacing w:val="14"/>
          <w:sz w:val="19"/>
          <w:szCs w:val="19"/>
          <w:lang w:val="es-ES" w:eastAsia="es-ES"/>
        </w:rPr>
        <w:t xml:space="preserve">caso. Por el contrario y en abono a la tesis que sostenemos, (a folio </w:t>
      </w:r>
      <w:r>
        <w:rPr>
          <w:rFonts w:ascii="Tahoma" w:hAnsi="Tahoma" w:cs="Tahoma"/>
          <w:spacing w:val="4"/>
          <w:sz w:val="19"/>
          <w:szCs w:val="19"/>
          <w:lang w:val="es-ES" w:eastAsia="es-ES"/>
        </w:rPr>
        <w:t xml:space="preserve">131 a 1.37 del expediente administrativo), consta la </w:t>
      </w:r>
      <w:r>
        <w:rPr>
          <w:rFonts w:ascii="Verdana" w:hAnsi="Verdana" w:cs="Verdana"/>
          <w:b/>
          <w:bCs/>
          <w:spacing w:val="4"/>
          <w:sz w:val="20"/>
          <w:szCs w:val="20"/>
          <w:u w:val="single"/>
          <w:lang w:val="es-ES" w:eastAsia="es-ES"/>
        </w:rPr>
        <w:t xml:space="preserve">resolución de la </w:t>
      </w:r>
      <w:r w:rsidRPr="00364990">
        <w:rPr>
          <w:rFonts w:ascii="Tahoma" w:hAnsi="Tahoma" w:cs="Tahoma"/>
          <w:b/>
          <w:bCs/>
          <w:spacing w:val="6"/>
          <w:sz w:val="21"/>
          <w:szCs w:val="21"/>
          <w:lang w:val="es-ES" w:eastAsia="es-ES"/>
        </w:rPr>
        <w:t>Aut</w:t>
      </w:r>
      <w:r w:rsidR="00364990">
        <w:rPr>
          <w:rFonts w:ascii="Tahoma" w:hAnsi="Tahoma" w:cs="Tahoma"/>
          <w:b/>
          <w:bCs/>
          <w:spacing w:val="6"/>
          <w:sz w:val="21"/>
          <w:szCs w:val="21"/>
          <w:lang w:val="es-ES" w:eastAsia="es-ES"/>
        </w:rPr>
        <w:t>o</w:t>
      </w:r>
      <w:r w:rsidRPr="00364990">
        <w:rPr>
          <w:rFonts w:ascii="Tahoma" w:hAnsi="Tahoma" w:cs="Tahoma"/>
          <w:b/>
          <w:bCs/>
          <w:spacing w:val="6"/>
          <w:sz w:val="21"/>
          <w:szCs w:val="21"/>
          <w:lang w:val="es-ES" w:eastAsia="es-ES"/>
        </w:rPr>
        <w:t>ridad</w:t>
      </w:r>
      <w:r w:rsidR="00364990">
        <w:rPr>
          <w:rFonts w:ascii="Tahoma" w:hAnsi="Tahoma" w:cs="Tahoma"/>
          <w:b/>
          <w:bCs/>
          <w:spacing w:val="6"/>
          <w:sz w:val="21"/>
          <w:szCs w:val="21"/>
          <w:lang w:val="es-ES" w:eastAsia="es-ES"/>
        </w:rPr>
        <w:t xml:space="preserve"> </w:t>
      </w:r>
      <w:r w:rsidRPr="00364990">
        <w:rPr>
          <w:rFonts w:ascii="Verdana" w:hAnsi="Verdana" w:cs="Verdana"/>
          <w:b/>
          <w:bCs/>
          <w:spacing w:val="4"/>
          <w:sz w:val="20"/>
          <w:szCs w:val="20"/>
          <w:u w:val="single"/>
          <w:lang w:val="es-ES" w:eastAsia="es-ES"/>
        </w:rPr>
        <w:t>Reg</w:t>
      </w:r>
      <w:r w:rsidR="00364990" w:rsidRPr="00364990">
        <w:rPr>
          <w:rFonts w:ascii="Verdana" w:hAnsi="Verdana" w:cs="Verdana"/>
          <w:b/>
          <w:bCs/>
          <w:spacing w:val="4"/>
          <w:sz w:val="20"/>
          <w:szCs w:val="20"/>
          <w:u w:val="single"/>
          <w:lang w:val="es-ES" w:eastAsia="es-ES"/>
        </w:rPr>
        <w:t>uladora de los Servicios Públicos,</w:t>
      </w:r>
      <w:r w:rsidRPr="00364990">
        <w:rPr>
          <w:rFonts w:ascii="Verdana" w:hAnsi="Verdana" w:cs="Verdana"/>
          <w:b/>
          <w:bCs/>
          <w:spacing w:val="4"/>
          <w:sz w:val="20"/>
          <w:szCs w:val="20"/>
          <w:u w:val="single"/>
          <w:lang w:val="es-ES" w:eastAsia="es-ES"/>
        </w:rPr>
        <w:t xml:space="preserve"> No. RJD-008-2003, de fecha </w:t>
      </w:r>
      <w:r w:rsidR="00364990">
        <w:rPr>
          <w:rFonts w:ascii="Verdana" w:hAnsi="Verdana" w:cs="Verdana"/>
          <w:b/>
          <w:bCs/>
          <w:spacing w:val="4"/>
          <w:sz w:val="20"/>
          <w:szCs w:val="20"/>
          <w:u w:val="single"/>
          <w:lang w:val="es-ES" w:eastAsia="es-ES"/>
        </w:rPr>
        <w:t xml:space="preserve">7 </w:t>
      </w:r>
      <w:r w:rsidRPr="00364990">
        <w:rPr>
          <w:rFonts w:ascii="Verdana" w:hAnsi="Verdana" w:cs="Verdana"/>
          <w:b/>
          <w:bCs/>
          <w:spacing w:val="4"/>
          <w:sz w:val="20"/>
          <w:szCs w:val="20"/>
          <w:u w:val="single"/>
          <w:lang w:val="es-ES" w:eastAsia="es-ES"/>
        </w:rPr>
        <w:t>de enero del 2003, de la</w:t>
      </w:r>
      <w:r w:rsidR="00364990">
        <w:rPr>
          <w:rFonts w:ascii="Verdana" w:hAnsi="Verdana" w:cs="Verdana"/>
          <w:b/>
          <w:bCs/>
          <w:spacing w:val="4"/>
          <w:sz w:val="20"/>
          <w:szCs w:val="20"/>
          <w:u w:val="single"/>
          <w:lang w:val="es-ES" w:eastAsia="es-ES"/>
        </w:rPr>
        <w:t>s 14</w:t>
      </w:r>
      <w:r w:rsidR="0039779B">
        <w:rPr>
          <w:rFonts w:ascii="Verdana" w:hAnsi="Verdana" w:cs="Verdana"/>
          <w:b/>
          <w:bCs/>
          <w:spacing w:val="4"/>
          <w:sz w:val="20"/>
          <w:szCs w:val="20"/>
          <w:u w:val="single"/>
          <w:lang w:val="es-ES" w:eastAsia="es-ES"/>
        </w:rPr>
        <w:t xml:space="preserve"> </w:t>
      </w:r>
      <w:r w:rsidRPr="00364990">
        <w:rPr>
          <w:rFonts w:ascii="Verdana" w:hAnsi="Verdana" w:cs="Verdana"/>
          <w:b/>
          <w:bCs/>
          <w:spacing w:val="4"/>
          <w:sz w:val="20"/>
          <w:szCs w:val="20"/>
          <w:u w:val="single"/>
          <w:lang w:val="es-ES" w:eastAsia="es-ES"/>
        </w:rPr>
        <w:t>hor</w:t>
      </w:r>
      <w:r w:rsidR="00364990">
        <w:rPr>
          <w:rFonts w:ascii="Verdana" w:hAnsi="Verdana" w:cs="Verdana"/>
          <w:b/>
          <w:bCs/>
          <w:spacing w:val="4"/>
          <w:sz w:val="20"/>
          <w:szCs w:val="20"/>
          <w:u w:val="single"/>
          <w:lang w:val="es-ES" w:eastAsia="es-ES"/>
        </w:rPr>
        <w:t>a</w:t>
      </w:r>
      <w:r w:rsidR="0039779B">
        <w:rPr>
          <w:rFonts w:ascii="Verdana" w:hAnsi="Verdana" w:cs="Verdana"/>
          <w:b/>
          <w:bCs/>
          <w:spacing w:val="4"/>
          <w:sz w:val="20"/>
          <w:szCs w:val="20"/>
          <w:u w:val="single"/>
          <w:lang w:val="es-ES" w:eastAsia="es-ES"/>
        </w:rPr>
        <w:t>s y</w:t>
      </w:r>
      <w:r w:rsidRPr="00364990">
        <w:rPr>
          <w:rFonts w:ascii="Verdana" w:hAnsi="Verdana" w:cs="Verdana"/>
          <w:b/>
          <w:bCs/>
          <w:spacing w:val="4"/>
          <w:sz w:val="20"/>
          <w:szCs w:val="20"/>
          <w:u w:val="single"/>
          <w:lang w:val="es-ES" w:eastAsia="es-ES"/>
        </w:rPr>
        <w:t xml:space="preserve"> 45 minutos,</w:t>
      </w:r>
      <w:r>
        <w:rPr>
          <w:rFonts w:ascii="Tahoma" w:hAnsi="Tahoma" w:cs="Tahoma"/>
          <w:spacing w:val="19"/>
          <w:sz w:val="19"/>
          <w:szCs w:val="19"/>
          <w:lang w:val="es-ES" w:eastAsia="es-ES"/>
        </w:rPr>
        <w:t xml:space="preserve"> que resuelve Recurso de Apelación planteado por la </w:t>
      </w:r>
      <w:r>
        <w:rPr>
          <w:rFonts w:ascii="Tahoma" w:hAnsi="Tahoma" w:cs="Tahoma"/>
          <w:spacing w:val="17"/>
          <w:sz w:val="19"/>
          <w:szCs w:val="19"/>
          <w:lang w:val="es-ES" w:eastAsia="es-ES"/>
        </w:rPr>
        <w:t>empresa T</w:t>
      </w:r>
      <w:r w:rsidR="00364990">
        <w:rPr>
          <w:rFonts w:ascii="Tahoma" w:hAnsi="Tahoma" w:cs="Tahoma"/>
          <w:spacing w:val="17"/>
          <w:sz w:val="19"/>
          <w:szCs w:val="19"/>
          <w:lang w:val="es-ES" w:eastAsia="es-ES"/>
        </w:rPr>
        <w:t>.</w:t>
      </w:r>
      <w:r>
        <w:rPr>
          <w:rFonts w:ascii="Tahoma" w:hAnsi="Tahoma" w:cs="Tahoma"/>
          <w:spacing w:val="17"/>
          <w:sz w:val="19"/>
          <w:szCs w:val="19"/>
          <w:lang w:val="es-ES" w:eastAsia="es-ES"/>
        </w:rPr>
        <w:t>D</w:t>
      </w:r>
      <w:r w:rsidR="00364990">
        <w:rPr>
          <w:rFonts w:ascii="Tahoma" w:hAnsi="Tahoma" w:cs="Tahoma"/>
          <w:spacing w:val="17"/>
          <w:sz w:val="19"/>
          <w:szCs w:val="19"/>
          <w:lang w:val="es-ES" w:eastAsia="es-ES"/>
        </w:rPr>
        <w:t>.</w:t>
      </w:r>
      <w:r>
        <w:rPr>
          <w:rFonts w:ascii="Tahoma" w:hAnsi="Tahoma" w:cs="Tahoma"/>
          <w:spacing w:val="17"/>
          <w:sz w:val="19"/>
          <w:szCs w:val="19"/>
          <w:lang w:val="es-ES" w:eastAsia="es-ES"/>
        </w:rPr>
        <w:t xml:space="preserve">S.A., contra la Resolución RRG-2526- 2002, de las 10 horas del 12 de febrero del 2002, dictada por el Regulador General, mediante la cual </w:t>
      </w:r>
      <w:r>
        <w:rPr>
          <w:spacing w:val="17"/>
          <w:sz w:val="25"/>
          <w:szCs w:val="25"/>
          <w:lang w:val="es-ES" w:eastAsia="es-ES"/>
        </w:rPr>
        <w:t xml:space="preserve">sanciona </w:t>
      </w:r>
      <w:r>
        <w:rPr>
          <w:rFonts w:ascii="Tahoma" w:hAnsi="Tahoma" w:cs="Tahoma"/>
          <w:spacing w:val="17"/>
          <w:sz w:val="19"/>
          <w:szCs w:val="19"/>
          <w:lang w:val="es-ES" w:eastAsia="es-ES"/>
        </w:rPr>
        <w:t xml:space="preserve">a dicha empresa, </w:t>
      </w:r>
      <w:r>
        <w:rPr>
          <w:rFonts w:ascii="Tahoma" w:hAnsi="Tahoma" w:cs="Tahoma"/>
          <w:spacing w:val="14"/>
          <w:sz w:val="19"/>
          <w:szCs w:val="19"/>
          <w:lang w:val="es-ES" w:eastAsia="es-ES"/>
        </w:rPr>
        <w:t xml:space="preserve">precisamente por cobrar una tarifa fraccionada, sin la autorización </w:t>
      </w:r>
      <w:r>
        <w:rPr>
          <w:rFonts w:ascii="Tahoma" w:hAnsi="Tahoma" w:cs="Tahoma"/>
          <w:spacing w:val="15"/>
          <w:sz w:val="19"/>
          <w:szCs w:val="19"/>
          <w:lang w:val="es-ES" w:eastAsia="es-ES"/>
        </w:rPr>
        <w:t xml:space="preserve">correspondiente, y que confirma el incumplimiento achacado por el </w:t>
      </w:r>
      <w:r>
        <w:rPr>
          <w:rFonts w:ascii="Tahoma" w:hAnsi="Tahoma" w:cs="Tahoma"/>
          <w:spacing w:val="10"/>
          <w:sz w:val="19"/>
          <w:szCs w:val="19"/>
          <w:lang w:val="es-ES" w:eastAsia="es-ES"/>
        </w:rPr>
        <w:t>Ente regulador, en lo que Interesa, señaló lo siguiente:</w:t>
      </w:r>
    </w:p>
    <w:p w:rsidR="00BE0F66" w:rsidRDefault="00BE0F66" w:rsidP="00364990">
      <w:pPr>
        <w:pStyle w:val="Style2"/>
        <w:kinsoku w:val="0"/>
        <w:autoSpaceDE/>
        <w:autoSpaceDN/>
        <w:adjustRightInd/>
        <w:spacing w:before="144"/>
        <w:ind w:left="1512" w:right="1512"/>
        <w:jc w:val="both"/>
        <w:rPr>
          <w:rFonts w:ascii="Tahoma" w:hAnsi="Tahoma" w:cs="Tahoma"/>
          <w:spacing w:val="6"/>
          <w:sz w:val="19"/>
          <w:szCs w:val="19"/>
          <w:lang w:val="es-ES" w:eastAsia="es-ES"/>
        </w:rPr>
      </w:pPr>
      <w:r>
        <w:rPr>
          <w:rFonts w:ascii="Tahoma" w:hAnsi="Tahoma" w:cs="Tahoma"/>
          <w:spacing w:val="7"/>
          <w:sz w:val="19"/>
          <w:szCs w:val="19"/>
          <w:lang w:val="es-ES" w:eastAsia="es-ES"/>
        </w:rPr>
        <w:t>"</w:t>
      </w:r>
      <w:r w:rsidRPr="00364990">
        <w:rPr>
          <w:rFonts w:ascii="Tahoma" w:hAnsi="Tahoma" w:cs="Tahoma"/>
          <w:spacing w:val="3"/>
          <w:sz w:val="19"/>
          <w:szCs w:val="19"/>
          <w:lang w:val="es-ES" w:eastAsia="es-ES"/>
        </w:rPr>
        <w:t xml:space="preserve">Aclarar que en este caso se cobró una tarifa diferente a la </w:t>
      </w:r>
      <w:r>
        <w:rPr>
          <w:rFonts w:ascii="Tahoma" w:hAnsi="Tahoma" w:cs="Tahoma"/>
          <w:spacing w:val="3"/>
          <w:sz w:val="19"/>
          <w:szCs w:val="19"/>
          <w:lang w:val="es-ES" w:eastAsia="es-ES"/>
        </w:rPr>
        <w:t xml:space="preserve">fijada en la ruta 505 porque se fraccionó, </w:t>
      </w:r>
      <w:r w:rsidR="00364990" w:rsidRPr="00364990">
        <w:rPr>
          <w:rFonts w:ascii="Verdana" w:hAnsi="Verdana" w:cs="Verdana"/>
          <w:b/>
          <w:spacing w:val="3"/>
          <w:w w:val="105"/>
          <w:sz w:val="21"/>
          <w:szCs w:val="21"/>
          <w:u w:val="single"/>
          <w:lang w:val="es-ES" w:eastAsia="es-ES"/>
        </w:rPr>
        <w:t>ya</w:t>
      </w:r>
      <w:r w:rsidRPr="00364990">
        <w:rPr>
          <w:rFonts w:ascii="Verdana" w:hAnsi="Verdana" w:cs="Verdana"/>
          <w:b/>
          <w:spacing w:val="3"/>
          <w:w w:val="105"/>
          <w:sz w:val="21"/>
          <w:szCs w:val="21"/>
          <w:u w:val="single"/>
          <w:lang w:val="es-ES" w:eastAsia="es-ES"/>
        </w:rPr>
        <w:t xml:space="preserve"> </w:t>
      </w:r>
      <w:r w:rsidR="00364990">
        <w:rPr>
          <w:rFonts w:ascii="Verdana" w:hAnsi="Verdana" w:cs="Verdana"/>
          <w:b/>
          <w:bCs/>
          <w:spacing w:val="3"/>
          <w:sz w:val="20"/>
          <w:szCs w:val="20"/>
          <w:u w:val="single"/>
          <w:lang w:val="es-ES" w:eastAsia="es-ES"/>
        </w:rPr>
        <w:t>q</w:t>
      </w:r>
      <w:r>
        <w:rPr>
          <w:rFonts w:ascii="Verdana" w:hAnsi="Verdana" w:cs="Verdana"/>
          <w:b/>
          <w:bCs/>
          <w:spacing w:val="3"/>
          <w:sz w:val="20"/>
          <w:szCs w:val="20"/>
          <w:u w:val="single"/>
          <w:lang w:val="es-ES" w:eastAsia="es-ES"/>
        </w:rPr>
        <w:t xml:space="preserve">ue esa ruta  </w:t>
      </w:r>
      <w:r w:rsidR="00364990">
        <w:rPr>
          <w:rFonts w:ascii="Verdana" w:hAnsi="Verdana" w:cs="Verdana"/>
          <w:b/>
          <w:bCs/>
          <w:spacing w:val="-11"/>
          <w:sz w:val="20"/>
          <w:szCs w:val="20"/>
          <w:u w:val="single"/>
          <w:lang w:val="es-ES" w:eastAsia="es-ES"/>
        </w:rPr>
        <w:t xml:space="preserve">tiene como </w:t>
      </w:r>
      <w:r>
        <w:rPr>
          <w:rFonts w:ascii="Verdana" w:hAnsi="Verdana" w:cs="Verdana"/>
          <w:b/>
          <w:bCs/>
          <w:spacing w:val="-11"/>
          <w:sz w:val="20"/>
          <w:szCs w:val="20"/>
          <w:u w:val="single"/>
          <w:lang w:val="es-ES" w:eastAsia="es-ES"/>
        </w:rPr>
        <w:t>p</w:t>
      </w:r>
      <w:r w:rsidR="00364990">
        <w:rPr>
          <w:rFonts w:ascii="Verdana" w:hAnsi="Verdana" w:cs="Verdana"/>
          <w:b/>
          <w:bCs/>
          <w:spacing w:val="-11"/>
          <w:sz w:val="20"/>
          <w:szCs w:val="20"/>
          <w:u w:val="single"/>
          <w:lang w:val="es-ES" w:eastAsia="es-ES"/>
        </w:rPr>
        <w:t>unt</w:t>
      </w:r>
      <w:r>
        <w:rPr>
          <w:rFonts w:ascii="Verdana" w:hAnsi="Verdana" w:cs="Verdana"/>
          <w:b/>
          <w:bCs/>
          <w:spacing w:val="-11"/>
          <w:sz w:val="20"/>
          <w:szCs w:val="20"/>
          <w:u w:val="single"/>
          <w:lang w:val="es-ES" w:eastAsia="es-ES"/>
        </w:rPr>
        <w:t xml:space="preserve">o de origen San José v como punto de  </w:t>
      </w:r>
      <w:r>
        <w:rPr>
          <w:rFonts w:ascii="Verdana" w:hAnsi="Verdana" w:cs="Verdana"/>
          <w:b/>
          <w:bCs/>
          <w:spacing w:val="6"/>
          <w:sz w:val="20"/>
          <w:szCs w:val="20"/>
          <w:u w:val="single"/>
          <w:lang w:val="es-ES" w:eastAsia="es-ES"/>
        </w:rPr>
        <w:t xml:space="preserve">destino </w:t>
      </w:r>
      <w:r w:rsidRPr="00364990">
        <w:rPr>
          <w:rFonts w:ascii="Verdana" w:hAnsi="Verdana" w:cs="Verdana"/>
          <w:b/>
          <w:bCs/>
          <w:spacing w:val="-11"/>
          <w:sz w:val="20"/>
          <w:szCs w:val="20"/>
          <w:u w:val="single"/>
          <w:lang w:val="es-ES" w:eastAsia="es-ES"/>
        </w:rPr>
        <w:t xml:space="preserve">peñas Bancas, sin que </w:t>
      </w:r>
      <w:r w:rsidR="00364990" w:rsidRPr="00364990">
        <w:rPr>
          <w:rFonts w:ascii="Verdana" w:hAnsi="Verdana" w:cs="Verdana"/>
          <w:b/>
          <w:bCs/>
          <w:spacing w:val="-11"/>
          <w:sz w:val="20"/>
          <w:szCs w:val="20"/>
          <w:u w:val="single"/>
          <w:lang w:val="es-ES" w:eastAsia="es-ES"/>
        </w:rPr>
        <w:t>tenga permitido</w:t>
      </w:r>
      <w:r w:rsidRPr="00364990">
        <w:rPr>
          <w:rFonts w:ascii="Verdana" w:hAnsi="Verdana" w:cs="Verdana"/>
          <w:b/>
          <w:bCs/>
          <w:spacing w:val="-11"/>
          <w:sz w:val="20"/>
          <w:szCs w:val="20"/>
          <w:u w:val="single"/>
          <w:lang w:val="es-ES" w:eastAsia="es-ES"/>
        </w:rPr>
        <w:t xml:space="preserve">  reco</w:t>
      </w:r>
      <w:r w:rsidR="00364990">
        <w:rPr>
          <w:rFonts w:ascii="Verdana" w:hAnsi="Verdana" w:cs="Verdana"/>
          <w:b/>
          <w:bCs/>
          <w:spacing w:val="-11"/>
          <w:sz w:val="20"/>
          <w:szCs w:val="20"/>
          <w:u w:val="single"/>
          <w:lang w:val="es-ES" w:eastAsia="es-ES"/>
        </w:rPr>
        <w:t>g</w:t>
      </w:r>
      <w:r w:rsidRPr="00364990">
        <w:rPr>
          <w:rFonts w:ascii="Verdana" w:hAnsi="Verdana" w:cs="Verdana"/>
          <w:b/>
          <w:bCs/>
          <w:spacing w:val="-11"/>
          <w:sz w:val="20"/>
          <w:szCs w:val="20"/>
          <w:u w:val="single"/>
          <w:lang w:val="es-ES" w:eastAsia="es-ES"/>
        </w:rPr>
        <w:t xml:space="preserve">er pasajeros en Liberia u otro lugar  </w:t>
      </w:r>
      <w:r w:rsidR="00364990" w:rsidRPr="00364990">
        <w:rPr>
          <w:rFonts w:ascii="Verdana" w:hAnsi="Verdana" w:cs="Verdana"/>
          <w:b/>
          <w:bCs/>
          <w:spacing w:val="-11"/>
          <w:sz w:val="20"/>
          <w:szCs w:val="20"/>
          <w:u w:val="single"/>
          <w:lang w:val="es-ES" w:eastAsia="es-ES"/>
        </w:rPr>
        <w:t>consecuentemente sin</w:t>
      </w:r>
      <w:r w:rsidRPr="00364990">
        <w:rPr>
          <w:rFonts w:ascii="Verdana" w:hAnsi="Verdana" w:cs="Verdana"/>
          <w:b/>
          <w:bCs/>
          <w:spacing w:val="-11"/>
          <w:sz w:val="20"/>
          <w:szCs w:val="20"/>
          <w:u w:val="single"/>
          <w:lang w:val="es-ES" w:eastAsia="es-ES"/>
        </w:rPr>
        <w:t xml:space="preserve"> tarifa </w:t>
      </w:r>
      <w:r w:rsidR="00364990">
        <w:rPr>
          <w:rFonts w:ascii="Verdana" w:hAnsi="Verdana" w:cs="Verdana"/>
          <w:b/>
          <w:bCs/>
          <w:spacing w:val="-11"/>
          <w:sz w:val="20"/>
          <w:szCs w:val="20"/>
          <w:u w:val="single"/>
          <w:lang w:val="es-ES" w:eastAsia="es-ES"/>
        </w:rPr>
        <w:t>fijada para los trayectos Liberia-Peñas Blancas y viceversa y Liberia-San José y viceversa</w:t>
      </w:r>
      <w:r>
        <w:rPr>
          <w:rFonts w:ascii="Verdana" w:hAnsi="Verdana" w:cs="Verdana"/>
          <w:b/>
          <w:bCs/>
          <w:spacing w:val="6"/>
          <w:sz w:val="20"/>
          <w:szCs w:val="20"/>
          <w:u w:val="single"/>
          <w:lang w:val="es-ES" w:eastAsia="es-ES"/>
        </w:rPr>
        <w:t>"</w:t>
      </w:r>
      <w:r>
        <w:rPr>
          <w:rFonts w:ascii="Tahoma" w:hAnsi="Tahoma" w:cs="Tahoma"/>
          <w:spacing w:val="6"/>
          <w:sz w:val="19"/>
          <w:szCs w:val="19"/>
          <w:lang w:val="es-ES" w:eastAsia="es-ES"/>
        </w:rPr>
        <w:t xml:space="preserve"> (Lo subrayado no es del original)</w:t>
      </w:r>
    </w:p>
    <w:p w:rsidR="00BE0F66" w:rsidRDefault="00BE0F66">
      <w:pPr>
        <w:pStyle w:val="Style2"/>
        <w:kinsoku w:val="0"/>
        <w:autoSpaceDE/>
        <w:autoSpaceDN/>
        <w:adjustRightInd/>
        <w:spacing w:before="756" w:after="540" w:line="278" w:lineRule="auto"/>
        <w:jc w:val="both"/>
        <w:rPr>
          <w:spacing w:val="4"/>
          <w:sz w:val="25"/>
          <w:szCs w:val="25"/>
          <w:lang w:val="es-ES" w:eastAsia="es-ES"/>
        </w:rPr>
      </w:pPr>
      <w:r>
        <w:rPr>
          <w:spacing w:val="12"/>
          <w:sz w:val="25"/>
          <w:szCs w:val="25"/>
          <w:lang w:val="es-ES" w:eastAsia="es-ES"/>
        </w:rPr>
        <w:t xml:space="preserve">Y ya en lo que respecta </w:t>
      </w:r>
      <w:proofErr w:type="gramStart"/>
      <w:r>
        <w:rPr>
          <w:spacing w:val="12"/>
          <w:sz w:val="25"/>
          <w:szCs w:val="25"/>
          <w:lang w:val="es-ES" w:eastAsia="es-ES"/>
        </w:rPr>
        <w:t>al</w:t>
      </w:r>
      <w:proofErr w:type="gramEnd"/>
      <w:r>
        <w:rPr>
          <w:spacing w:val="12"/>
          <w:sz w:val="25"/>
          <w:szCs w:val="25"/>
          <w:lang w:val="es-ES" w:eastAsia="es-ES"/>
        </w:rPr>
        <w:t xml:space="preserve"> terna </w:t>
      </w:r>
      <w:r>
        <w:rPr>
          <w:spacing w:val="12"/>
          <w:sz w:val="26"/>
          <w:szCs w:val="26"/>
          <w:lang w:val="es-ES" w:eastAsia="es-ES"/>
        </w:rPr>
        <w:t xml:space="preserve">de </w:t>
      </w:r>
      <w:r w:rsidRPr="00364990">
        <w:rPr>
          <w:b/>
          <w:i/>
          <w:iCs/>
          <w:spacing w:val="12"/>
          <w:sz w:val="25"/>
          <w:szCs w:val="25"/>
          <w:lang w:val="es-ES" w:eastAsia="es-ES"/>
        </w:rPr>
        <w:t>FRACCIONAMIENTO DE RECORRIDOS</w:t>
      </w:r>
      <w:r>
        <w:rPr>
          <w:i/>
          <w:iCs/>
          <w:spacing w:val="12"/>
          <w:sz w:val="25"/>
          <w:szCs w:val="25"/>
          <w:lang w:val="es-ES" w:eastAsia="es-ES"/>
        </w:rPr>
        <w:t xml:space="preserve"> y </w:t>
      </w:r>
      <w:r>
        <w:rPr>
          <w:spacing w:val="2"/>
          <w:sz w:val="25"/>
          <w:szCs w:val="25"/>
          <w:lang w:val="es-ES" w:eastAsia="es-ES"/>
        </w:rPr>
        <w:t xml:space="preserve">su </w:t>
      </w:r>
      <w:r>
        <w:rPr>
          <w:spacing w:val="2"/>
          <w:sz w:val="26"/>
          <w:szCs w:val="26"/>
          <w:lang w:val="es-ES" w:eastAsia="es-ES"/>
        </w:rPr>
        <w:t xml:space="preserve">correlativo FRACCIONAMIENTO TARIFARIO, mediante nuestra Resolución </w:t>
      </w:r>
      <w:r>
        <w:rPr>
          <w:spacing w:val="1"/>
          <w:sz w:val="26"/>
          <w:szCs w:val="26"/>
          <w:lang w:val="es-ES" w:eastAsia="es-ES"/>
        </w:rPr>
        <w:t xml:space="preserve">No. TAT-2059-2011 de las once horas con quince minutos del día Veintinueve de </w:t>
      </w:r>
      <w:r>
        <w:rPr>
          <w:spacing w:val="4"/>
          <w:sz w:val="25"/>
          <w:szCs w:val="25"/>
          <w:lang w:val="es-ES" w:eastAsia="es-ES"/>
        </w:rPr>
        <w:t>Junio del Dos Mil Once, este Tribunal resolvió:</w:t>
      </w:r>
    </w:p>
    <w:p w:rsidR="00BE0F66" w:rsidRPr="00364990" w:rsidRDefault="00BE0F66">
      <w:pPr>
        <w:pStyle w:val="Style2"/>
        <w:kinsoku w:val="0"/>
        <w:autoSpaceDE/>
        <w:autoSpaceDN/>
        <w:adjustRightInd/>
        <w:spacing w:line="201" w:lineRule="auto"/>
        <w:ind w:left="3600"/>
        <w:rPr>
          <w:b/>
          <w:i/>
          <w:iCs/>
          <w:sz w:val="25"/>
          <w:szCs w:val="25"/>
          <w:lang w:val="es-ES" w:eastAsia="es-ES"/>
        </w:rPr>
      </w:pPr>
      <w:r w:rsidRPr="00364990">
        <w:rPr>
          <w:b/>
          <w:i/>
          <w:iCs/>
          <w:sz w:val="25"/>
          <w:szCs w:val="25"/>
          <w:lang w:val="es-ES" w:eastAsia="es-ES"/>
        </w:rPr>
        <w:t>"POR TANTO:</w:t>
      </w:r>
    </w:p>
    <w:p w:rsidR="00BE0F66" w:rsidRDefault="00364990" w:rsidP="00364990">
      <w:pPr>
        <w:pStyle w:val="Style2"/>
        <w:tabs>
          <w:tab w:val="right" w:pos="8244"/>
        </w:tabs>
        <w:kinsoku w:val="0"/>
        <w:autoSpaceDE/>
        <w:autoSpaceDN/>
        <w:adjustRightInd/>
        <w:spacing w:before="252"/>
        <w:ind w:left="864"/>
        <w:jc w:val="both"/>
        <w:rPr>
          <w:i/>
          <w:iCs/>
          <w:spacing w:val="6"/>
          <w:sz w:val="25"/>
          <w:szCs w:val="25"/>
          <w:lang w:val="es-ES" w:eastAsia="es-ES"/>
        </w:rPr>
      </w:pPr>
      <w:r>
        <w:rPr>
          <w:b/>
          <w:i/>
          <w:iCs/>
          <w:sz w:val="25"/>
          <w:szCs w:val="25"/>
          <w:lang w:val="es-ES" w:eastAsia="es-ES"/>
        </w:rPr>
        <w:t xml:space="preserve">1. </w:t>
      </w:r>
      <w:r w:rsidR="00BE0F66" w:rsidRPr="00364990">
        <w:rPr>
          <w:b/>
          <w:i/>
          <w:iCs/>
          <w:sz w:val="25"/>
          <w:szCs w:val="25"/>
          <w:lang w:val="es-ES" w:eastAsia="es-ES"/>
        </w:rPr>
        <w:t>-</w:t>
      </w:r>
      <w:r w:rsidR="00BE0F66">
        <w:rPr>
          <w:i/>
          <w:iCs/>
          <w:sz w:val="25"/>
          <w:szCs w:val="25"/>
          <w:lang w:val="es-ES" w:eastAsia="es-ES"/>
        </w:rPr>
        <w:tab/>
      </w:r>
      <w:r w:rsidR="00BE0F66">
        <w:rPr>
          <w:i/>
          <w:iCs/>
          <w:spacing w:val="22"/>
          <w:sz w:val="25"/>
          <w:szCs w:val="25"/>
          <w:lang w:val="es-ES" w:eastAsia="es-ES"/>
        </w:rPr>
        <w:t>Se dispone acoger las acciones recursivas de apelación</w:t>
      </w:r>
      <w:r>
        <w:rPr>
          <w:i/>
          <w:iCs/>
          <w:spacing w:val="22"/>
          <w:sz w:val="25"/>
          <w:szCs w:val="25"/>
          <w:lang w:val="es-ES" w:eastAsia="es-ES"/>
        </w:rPr>
        <w:t xml:space="preserve"> </w:t>
      </w:r>
      <w:r w:rsidR="00BE0F66">
        <w:rPr>
          <w:i/>
          <w:iCs/>
          <w:spacing w:val="6"/>
          <w:sz w:val="25"/>
          <w:szCs w:val="25"/>
          <w:lang w:val="es-ES" w:eastAsia="es-ES"/>
        </w:rPr>
        <w:t>presentadas subsidiariamente por los personeros debidos de las firmas</w:t>
      </w:r>
    </w:p>
    <w:p w:rsidR="00BE0F66" w:rsidRDefault="00BE0F66">
      <w:pPr>
        <w:spacing w:before="324"/>
        <w:ind w:left="144"/>
      </w:pPr>
    </w:p>
    <w:p w:rsidR="00BE0F66" w:rsidRDefault="00BE0F66">
      <w:pPr>
        <w:pStyle w:val="Style26"/>
        <w:kinsoku w:val="0"/>
        <w:autoSpaceDE/>
        <w:autoSpaceDN/>
        <w:spacing w:before="0"/>
        <w:ind w:firstLine="0"/>
        <w:rPr>
          <w:rStyle w:val="CharacterStyle9"/>
          <w:i/>
          <w:spacing w:val="2"/>
          <w:lang w:val="es-ES" w:eastAsia="es-ES"/>
        </w:rPr>
      </w:pPr>
      <w:r>
        <w:rPr>
          <w:rStyle w:val="CharacterStyle9"/>
          <w:i/>
          <w:spacing w:val="4"/>
          <w:lang w:val="es-ES" w:eastAsia="es-ES"/>
        </w:rPr>
        <w:t>R</w:t>
      </w:r>
      <w:r w:rsidR="00222824">
        <w:rPr>
          <w:rStyle w:val="CharacterStyle9"/>
          <w:i/>
          <w:spacing w:val="4"/>
          <w:lang w:val="es-ES" w:eastAsia="es-ES"/>
        </w:rPr>
        <w:t>.D.</w:t>
      </w:r>
      <w:r>
        <w:rPr>
          <w:rStyle w:val="CharacterStyle9"/>
          <w:i/>
          <w:spacing w:val="4"/>
          <w:lang w:val="es-ES" w:eastAsia="es-ES"/>
        </w:rPr>
        <w:t>C</w:t>
      </w:r>
      <w:r w:rsidR="00222824">
        <w:rPr>
          <w:rStyle w:val="CharacterStyle9"/>
          <w:i/>
          <w:spacing w:val="4"/>
          <w:lang w:val="es-ES" w:eastAsia="es-ES"/>
        </w:rPr>
        <w:t>.</w:t>
      </w:r>
      <w:r>
        <w:rPr>
          <w:rStyle w:val="CharacterStyle9"/>
          <w:i/>
          <w:spacing w:val="4"/>
          <w:lang w:val="es-ES" w:eastAsia="es-ES"/>
        </w:rPr>
        <w:t xml:space="preserve">S.A. (Concesionaria del Servicio en las Rutas Nos. 506 </w:t>
      </w:r>
      <w:r>
        <w:rPr>
          <w:rStyle w:val="CharacterStyle9"/>
          <w:i/>
          <w:lang w:val="es-ES" w:eastAsia="es-ES"/>
        </w:rPr>
        <w:t>y 524: Liberia - Puntarenas y Liberia - Cañas), P</w:t>
      </w:r>
      <w:r w:rsidR="00222824">
        <w:rPr>
          <w:rStyle w:val="CharacterStyle9"/>
          <w:i/>
          <w:lang w:val="es-ES" w:eastAsia="es-ES"/>
        </w:rPr>
        <w:t>.D.</w:t>
      </w:r>
      <w:r>
        <w:rPr>
          <w:rStyle w:val="CharacterStyle9"/>
          <w:i/>
          <w:lang w:val="es-ES" w:eastAsia="es-ES"/>
        </w:rPr>
        <w:t>L</w:t>
      </w:r>
      <w:r w:rsidR="00222824">
        <w:rPr>
          <w:rStyle w:val="CharacterStyle9"/>
          <w:i/>
          <w:lang w:val="es-ES" w:eastAsia="es-ES"/>
        </w:rPr>
        <w:t>.</w:t>
      </w:r>
      <w:r>
        <w:rPr>
          <w:rStyle w:val="CharacterStyle9"/>
          <w:i/>
          <w:lang w:val="es-ES" w:eastAsia="es-ES"/>
        </w:rPr>
        <w:t xml:space="preserve">S.A. </w:t>
      </w:r>
      <w:r>
        <w:rPr>
          <w:rStyle w:val="CharacterStyle9"/>
          <w:i/>
          <w:spacing w:val="5"/>
          <w:lang w:val="es-ES" w:eastAsia="es-ES"/>
        </w:rPr>
        <w:t xml:space="preserve">(Concesionaria del Servicio en la Ruta No. 500: Liberia — San José y </w:t>
      </w:r>
      <w:r>
        <w:rPr>
          <w:rStyle w:val="CharacterStyle9"/>
          <w:i/>
          <w:spacing w:val="3"/>
          <w:lang w:val="es-ES" w:eastAsia="es-ES"/>
        </w:rPr>
        <w:t>viceversa), y T</w:t>
      </w:r>
      <w:r w:rsidR="00222824">
        <w:rPr>
          <w:rStyle w:val="CharacterStyle9"/>
          <w:i/>
          <w:spacing w:val="3"/>
          <w:lang w:val="es-ES" w:eastAsia="es-ES"/>
        </w:rPr>
        <w:t>.</w:t>
      </w:r>
      <w:r>
        <w:rPr>
          <w:rStyle w:val="CharacterStyle9"/>
          <w:i/>
          <w:spacing w:val="3"/>
          <w:lang w:val="es-ES" w:eastAsia="es-ES"/>
        </w:rPr>
        <w:t>L</w:t>
      </w:r>
      <w:r w:rsidR="00222824">
        <w:rPr>
          <w:rStyle w:val="CharacterStyle9"/>
          <w:i/>
          <w:spacing w:val="3"/>
          <w:lang w:val="es-ES" w:eastAsia="es-ES"/>
        </w:rPr>
        <w:t>.D.</w:t>
      </w:r>
      <w:r>
        <w:rPr>
          <w:rStyle w:val="CharacterStyle9"/>
          <w:i/>
          <w:spacing w:val="3"/>
          <w:lang w:val="es-ES" w:eastAsia="es-ES"/>
        </w:rPr>
        <w:t>N</w:t>
      </w:r>
      <w:r w:rsidR="00222824">
        <w:rPr>
          <w:rStyle w:val="CharacterStyle9"/>
          <w:i/>
          <w:spacing w:val="3"/>
          <w:lang w:val="es-ES" w:eastAsia="es-ES"/>
        </w:rPr>
        <w:t>.</w:t>
      </w:r>
      <w:r>
        <w:rPr>
          <w:rStyle w:val="CharacterStyle9"/>
          <w:i/>
          <w:spacing w:val="3"/>
          <w:lang w:val="es-ES" w:eastAsia="es-ES"/>
        </w:rPr>
        <w:t xml:space="preserve"> S.A. (Concesionaria del </w:t>
      </w:r>
      <w:r>
        <w:rPr>
          <w:rStyle w:val="CharacterStyle9"/>
          <w:i/>
          <w:spacing w:val="9"/>
          <w:lang w:val="es-ES" w:eastAsia="es-ES"/>
        </w:rPr>
        <w:t xml:space="preserve">Servicio en la Ruta No. 521: Liberia — La Cruz — Peñas Blancas y </w:t>
      </w:r>
      <w:r>
        <w:rPr>
          <w:rStyle w:val="CharacterStyle9"/>
          <w:i/>
          <w:spacing w:val="4"/>
          <w:lang w:val="es-ES" w:eastAsia="es-ES"/>
        </w:rPr>
        <w:t xml:space="preserve">viceversa), contra lo determinado por el Consejo de Transporte Público </w:t>
      </w:r>
      <w:r>
        <w:rPr>
          <w:rStyle w:val="CharacterStyle9"/>
          <w:i/>
          <w:spacing w:val="8"/>
          <w:lang w:val="es-ES" w:eastAsia="es-ES"/>
        </w:rPr>
        <w:t xml:space="preserve">del Ministerio de Obras Públicas y Transportes mediante su Acuerdo </w:t>
      </w:r>
      <w:r>
        <w:rPr>
          <w:rStyle w:val="CharacterStyle9"/>
          <w:i/>
          <w:spacing w:val="9"/>
          <w:lang w:val="es-ES" w:eastAsia="es-ES"/>
        </w:rPr>
        <w:t xml:space="preserve">No. 3.4.12 de la Sesión Ordinaria No. 39-2007 del 2.9 de marzo del </w:t>
      </w:r>
      <w:r>
        <w:rPr>
          <w:rStyle w:val="CharacterStyle9"/>
          <w:i/>
          <w:spacing w:val="7"/>
          <w:lang w:val="es-ES" w:eastAsia="es-ES"/>
        </w:rPr>
        <w:t xml:space="preserve">2007; disponiéndose la revocación/anulación del acto impugnado en </w:t>
      </w:r>
      <w:r>
        <w:rPr>
          <w:rStyle w:val="CharacterStyle9"/>
          <w:i/>
          <w:spacing w:val="2"/>
          <w:lang w:val="es-ES" w:eastAsia="es-ES"/>
        </w:rPr>
        <w:t>todos sus extremos y efectos.</w:t>
      </w:r>
    </w:p>
    <w:p w:rsidR="00BE0F66" w:rsidRDefault="00BE0F66">
      <w:pPr>
        <w:pStyle w:val="Style26"/>
        <w:numPr>
          <w:ilvl w:val="0"/>
          <w:numId w:val="15"/>
        </w:numPr>
        <w:tabs>
          <w:tab w:val="clear" w:pos="864"/>
          <w:tab w:val="num" w:pos="1440"/>
        </w:tabs>
        <w:kinsoku w:val="0"/>
        <w:autoSpaceDE/>
        <w:autoSpaceDN/>
        <w:spacing w:before="216"/>
        <w:rPr>
          <w:rStyle w:val="CharacterStyle9"/>
          <w:i/>
          <w:lang w:val="es-ES" w:eastAsia="es-ES"/>
        </w:rPr>
      </w:pPr>
      <w:r>
        <w:rPr>
          <w:rStyle w:val="CharacterStyle9"/>
          <w:i/>
          <w:spacing w:val="10"/>
          <w:lang w:val="es-ES" w:eastAsia="es-ES"/>
        </w:rPr>
        <w:t xml:space="preserve">Dado que mediante Resolución No. TAT-1949-2010 de este </w:t>
      </w:r>
      <w:r>
        <w:rPr>
          <w:rStyle w:val="CharacterStyle9"/>
          <w:i/>
          <w:spacing w:val="2"/>
          <w:lang w:val="es-ES" w:eastAsia="es-ES"/>
        </w:rPr>
        <w:t xml:space="preserve">Tribunal se dispuso una medida Cautelar de Suspensión en cuanto a los </w:t>
      </w:r>
      <w:r>
        <w:rPr>
          <w:rStyle w:val="CharacterStyle9"/>
          <w:i/>
          <w:spacing w:val="20"/>
          <w:lang w:val="es-ES" w:eastAsia="es-ES"/>
        </w:rPr>
        <w:t xml:space="preserve">Efectos del Acto Objetado, si dispone que la misma queda sin </w:t>
      </w:r>
      <w:r>
        <w:rPr>
          <w:rStyle w:val="CharacterStyle9"/>
          <w:i/>
          <w:spacing w:val="12"/>
          <w:lang w:val="es-ES" w:eastAsia="es-ES"/>
        </w:rPr>
        <w:t xml:space="preserve">procedencia y valor, levantándose, dado que el acuerdo objeto de </w:t>
      </w:r>
      <w:r>
        <w:rPr>
          <w:rStyle w:val="CharacterStyle9"/>
          <w:i/>
          <w:spacing w:val="3"/>
          <w:lang w:val="es-ES" w:eastAsia="es-ES"/>
        </w:rPr>
        <w:t xml:space="preserve">impugnación y afectado por la misma ha sido dejado sin valor jurídico </w:t>
      </w:r>
      <w:r>
        <w:rPr>
          <w:rStyle w:val="CharacterStyle9"/>
          <w:i/>
          <w:lang w:val="es-ES" w:eastAsia="es-ES"/>
        </w:rPr>
        <w:t>alguno.</w:t>
      </w:r>
    </w:p>
    <w:p w:rsidR="00BE0F66" w:rsidRDefault="00BE0F66">
      <w:pPr>
        <w:pStyle w:val="Style26"/>
        <w:numPr>
          <w:ilvl w:val="0"/>
          <w:numId w:val="15"/>
        </w:numPr>
        <w:tabs>
          <w:tab w:val="clear" w:pos="864"/>
          <w:tab w:val="num" w:pos="1440"/>
        </w:tabs>
        <w:kinsoku w:val="0"/>
        <w:autoSpaceDE/>
        <w:autoSpaceDN/>
        <w:spacing w:line="283" w:lineRule="auto"/>
        <w:rPr>
          <w:rStyle w:val="CharacterStyle9"/>
          <w:i/>
          <w:spacing w:val="3"/>
          <w:lang w:val="es-ES" w:eastAsia="es-ES"/>
        </w:rPr>
      </w:pPr>
      <w:r>
        <w:rPr>
          <w:rStyle w:val="CharacterStyle9"/>
          <w:i/>
          <w:spacing w:val="5"/>
          <w:lang w:val="es-ES" w:eastAsia="es-ES"/>
        </w:rPr>
        <w:t xml:space="preserve">Conforme las determinaciones del numeral 22, inciso c), de la </w:t>
      </w:r>
      <w:r>
        <w:rPr>
          <w:rStyle w:val="CharacterStyle9"/>
          <w:i/>
          <w:spacing w:val="8"/>
          <w:lang w:val="es-ES" w:eastAsia="es-ES"/>
        </w:rPr>
        <w:t xml:space="preserve">Ley No. 7969, se da por agotada la vía administrativa, toda vez que </w:t>
      </w:r>
      <w:r>
        <w:rPr>
          <w:rStyle w:val="CharacterStyle9"/>
          <w:i/>
          <w:spacing w:val="3"/>
          <w:lang w:val="es-ES" w:eastAsia="es-ES"/>
        </w:rPr>
        <w:t>contra este acto resolutorio no procede recurso alguno.</w:t>
      </w:r>
    </w:p>
    <w:p w:rsidR="00BE0F66" w:rsidRDefault="00BE0F66">
      <w:pPr>
        <w:pStyle w:val="Style26"/>
        <w:numPr>
          <w:ilvl w:val="0"/>
          <w:numId w:val="15"/>
        </w:numPr>
        <w:tabs>
          <w:tab w:val="clear" w:pos="864"/>
          <w:tab w:val="num" w:pos="1440"/>
        </w:tabs>
        <w:kinsoku w:val="0"/>
        <w:autoSpaceDE/>
        <w:autoSpaceDN/>
        <w:rPr>
          <w:rStyle w:val="CharacterStyle9"/>
          <w:i/>
          <w:spacing w:val="4"/>
          <w:lang w:val="es-ES" w:eastAsia="es-ES"/>
        </w:rPr>
      </w:pPr>
      <w:r>
        <w:rPr>
          <w:rStyle w:val="CharacterStyle9"/>
          <w:i/>
          <w:spacing w:val="2"/>
          <w:lang w:val="es-ES" w:eastAsia="es-ES"/>
        </w:rPr>
        <w:t xml:space="preserve">Conforme las disposiciones del </w:t>
      </w:r>
      <w:r w:rsidR="00222824">
        <w:rPr>
          <w:rStyle w:val="CharacterStyle9"/>
          <w:i/>
          <w:spacing w:val="2"/>
          <w:lang w:val="es-ES" w:eastAsia="es-ES"/>
        </w:rPr>
        <w:t>artículo</w:t>
      </w:r>
      <w:r>
        <w:rPr>
          <w:rStyle w:val="CharacterStyle9"/>
          <w:i/>
          <w:spacing w:val="2"/>
          <w:lang w:val="es-ES" w:eastAsia="es-ES"/>
        </w:rPr>
        <w:t xml:space="preserve"> 16 de la Ley No. 7969, </w:t>
      </w:r>
      <w:r>
        <w:rPr>
          <w:rStyle w:val="CharacterStyle9"/>
          <w:i/>
          <w:spacing w:val="3"/>
          <w:lang w:val="es-ES" w:eastAsia="es-ES"/>
        </w:rPr>
        <w:t xml:space="preserve">rector en la materia, se recuerda que los fallos de este Tribunal son de </w:t>
      </w:r>
      <w:r>
        <w:rPr>
          <w:rStyle w:val="CharacterStyle9"/>
          <w:i/>
          <w:spacing w:val="4"/>
          <w:lang w:val="es-ES" w:eastAsia="es-ES"/>
        </w:rPr>
        <w:t>acatamiento inmediato, estricto y obligatorio.</w:t>
      </w:r>
    </w:p>
    <w:p w:rsidR="00BE0F66" w:rsidRDefault="00BE0F66">
      <w:pPr>
        <w:pStyle w:val="Style2"/>
        <w:numPr>
          <w:ilvl w:val="0"/>
          <w:numId w:val="15"/>
        </w:numPr>
        <w:tabs>
          <w:tab w:val="clear" w:pos="864"/>
          <w:tab w:val="num" w:pos="1440"/>
        </w:tabs>
        <w:kinsoku w:val="0"/>
        <w:autoSpaceDE/>
        <w:autoSpaceDN/>
        <w:adjustRightInd/>
        <w:spacing w:before="216"/>
        <w:jc w:val="both"/>
        <w:rPr>
          <w:i/>
          <w:iCs/>
          <w:spacing w:val="4"/>
          <w:sz w:val="25"/>
          <w:szCs w:val="25"/>
          <w:lang w:val="es-ES" w:eastAsia="es-ES"/>
        </w:rPr>
      </w:pPr>
      <w:r>
        <w:rPr>
          <w:i/>
          <w:iCs/>
          <w:spacing w:val="4"/>
          <w:sz w:val="25"/>
          <w:szCs w:val="25"/>
          <w:lang w:val="es-ES" w:eastAsia="es-ES"/>
        </w:rPr>
        <w:t>Rige a partir de su notificación."</w:t>
      </w:r>
    </w:p>
    <w:p w:rsidR="00BE0F66" w:rsidRDefault="00BE0F66">
      <w:pPr>
        <w:pStyle w:val="Style2"/>
        <w:kinsoku w:val="0"/>
        <w:autoSpaceDE/>
        <w:autoSpaceDN/>
        <w:adjustRightInd/>
        <w:spacing w:before="756" w:after="936" w:line="271" w:lineRule="auto"/>
        <w:jc w:val="both"/>
        <w:rPr>
          <w:sz w:val="26"/>
          <w:szCs w:val="26"/>
          <w:lang w:val="es-ES" w:eastAsia="es-ES"/>
        </w:rPr>
      </w:pPr>
      <w:r>
        <w:rPr>
          <w:spacing w:val="8"/>
          <w:sz w:val="26"/>
          <w:szCs w:val="26"/>
          <w:lang w:val="es-ES" w:eastAsia="es-ES"/>
        </w:rPr>
        <w:t xml:space="preserve">Definiéndose así lo relativo a los </w:t>
      </w:r>
      <w:r w:rsidRPr="00222824">
        <w:rPr>
          <w:b/>
          <w:spacing w:val="8"/>
          <w:sz w:val="26"/>
          <w:szCs w:val="26"/>
          <w:lang w:val="es-ES" w:eastAsia="es-ES"/>
        </w:rPr>
        <w:t>FRACCIONAMIENTOS DE RECORRIDO</w:t>
      </w:r>
      <w:r>
        <w:rPr>
          <w:spacing w:val="8"/>
          <w:sz w:val="26"/>
          <w:szCs w:val="26"/>
          <w:lang w:val="es-ES" w:eastAsia="es-ES"/>
        </w:rPr>
        <w:t xml:space="preserve"> </w:t>
      </w:r>
      <w:r w:rsidR="00222824" w:rsidRPr="00222824">
        <w:rPr>
          <w:b/>
          <w:i/>
          <w:iCs/>
          <w:spacing w:val="5"/>
          <w:sz w:val="27"/>
          <w:szCs w:val="27"/>
          <w:u w:val="single"/>
          <w:lang w:val="es-ES" w:eastAsia="es-ES"/>
        </w:rPr>
        <w:t>mal otorg</w:t>
      </w:r>
      <w:r w:rsidRPr="00222824">
        <w:rPr>
          <w:b/>
          <w:i/>
          <w:iCs/>
          <w:spacing w:val="5"/>
          <w:sz w:val="27"/>
          <w:szCs w:val="27"/>
          <w:u w:val="single"/>
          <w:lang w:val="es-ES" w:eastAsia="es-ES"/>
        </w:rPr>
        <w:t>ados</w:t>
      </w:r>
      <w:r>
        <w:rPr>
          <w:spacing w:val="5"/>
          <w:sz w:val="26"/>
          <w:szCs w:val="26"/>
          <w:lang w:val="es-ES" w:eastAsia="es-ES"/>
        </w:rPr>
        <w:t xml:space="preserve"> a la firma hoy Recurrente. Y, corno bien lo dice el Consejo de </w:t>
      </w:r>
      <w:r>
        <w:rPr>
          <w:spacing w:val="1"/>
          <w:sz w:val="26"/>
          <w:szCs w:val="26"/>
          <w:lang w:val="es-ES" w:eastAsia="es-ES"/>
        </w:rPr>
        <w:t xml:space="preserve">Transporte Público; dejando de tener así cualquier actualidad e interés la definición </w:t>
      </w:r>
      <w:r>
        <w:rPr>
          <w:sz w:val="26"/>
          <w:szCs w:val="26"/>
          <w:lang w:val="es-ES" w:eastAsia="es-ES"/>
        </w:rPr>
        <w:t xml:space="preserve">de las Acciones Recursivas que hoy nos ocupan. Particularmente la </w:t>
      </w:r>
      <w:proofErr w:type="spellStart"/>
      <w:r>
        <w:rPr>
          <w:sz w:val="26"/>
          <w:szCs w:val="26"/>
          <w:lang w:val="es-ES" w:eastAsia="es-ES"/>
        </w:rPr>
        <w:t>encursada</w:t>
      </w:r>
      <w:proofErr w:type="spellEnd"/>
      <w:r>
        <w:rPr>
          <w:sz w:val="26"/>
          <w:szCs w:val="26"/>
          <w:lang w:val="es-ES" w:eastAsia="es-ES"/>
        </w:rPr>
        <w:t xml:space="preserve"> contra </w:t>
      </w:r>
      <w:r>
        <w:rPr>
          <w:spacing w:val="1"/>
          <w:sz w:val="26"/>
          <w:szCs w:val="26"/>
          <w:lang w:val="es-ES" w:eastAsia="es-ES"/>
        </w:rPr>
        <w:t xml:space="preserve">el Acuerdo No. 6.4 de la Sesión Ordinaria No. 14-2009 de la Junta Directiva del </w:t>
      </w:r>
      <w:r>
        <w:rPr>
          <w:sz w:val="26"/>
          <w:szCs w:val="26"/>
          <w:lang w:val="es-ES" w:eastAsia="es-ES"/>
        </w:rPr>
        <w:t>Consejo de Transporte Público.</w:t>
      </w:r>
    </w:p>
    <w:p w:rsidR="00222824" w:rsidRDefault="00222824">
      <w:pPr>
        <w:pStyle w:val="Style2"/>
        <w:kinsoku w:val="0"/>
        <w:autoSpaceDE/>
        <w:autoSpaceDN/>
        <w:adjustRightInd/>
        <w:spacing w:line="314" w:lineRule="auto"/>
        <w:rPr>
          <w:spacing w:val="2"/>
          <w:sz w:val="25"/>
          <w:szCs w:val="25"/>
          <w:lang w:val="es-ES" w:eastAsia="es-ES"/>
        </w:rPr>
      </w:pPr>
    </w:p>
    <w:p w:rsidR="00222824" w:rsidRDefault="00222824">
      <w:pPr>
        <w:pStyle w:val="Style2"/>
        <w:kinsoku w:val="0"/>
        <w:autoSpaceDE/>
        <w:autoSpaceDN/>
        <w:adjustRightInd/>
        <w:spacing w:line="314" w:lineRule="auto"/>
        <w:rPr>
          <w:spacing w:val="2"/>
          <w:sz w:val="25"/>
          <w:szCs w:val="25"/>
          <w:lang w:val="es-ES" w:eastAsia="es-ES"/>
        </w:rPr>
      </w:pPr>
    </w:p>
    <w:p w:rsidR="00222824" w:rsidRDefault="00222824">
      <w:pPr>
        <w:pStyle w:val="Style2"/>
        <w:kinsoku w:val="0"/>
        <w:autoSpaceDE/>
        <w:autoSpaceDN/>
        <w:adjustRightInd/>
        <w:spacing w:line="314" w:lineRule="auto"/>
        <w:rPr>
          <w:spacing w:val="2"/>
          <w:sz w:val="25"/>
          <w:szCs w:val="25"/>
          <w:lang w:val="es-ES" w:eastAsia="es-ES"/>
        </w:rPr>
      </w:pPr>
    </w:p>
    <w:p w:rsidR="00BE0F66" w:rsidRDefault="00BE0F66">
      <w:pPr>
        <w:pStyle w:val="Style2"/>
        <w:kinsoku w:val="0"/>
        <w:autoSpaceDE/>
        <w:autoSpaceDN/>
        <w:adjustRightInd/>
        <w:spacing w:line="314" w:lineRule="auto"/>
        <w:rPr>
          <w:sz w:val="25"/>
          <w:szCs w:val="25"/>
          <w:lang w:val="es-ES" w:eastAsia="es-ES"/>
        </w:rPr>
      </w:pPr>
      <w:r>
        <w:rPr>
          <w:spacing w:val="2"/>
          <w:sz w:val="25"/>
          <w:szCs w:val="25"/>
          <w:lang w:val="es-ES" w:eastAsia="es-ES"/>
        </w:rPr>
        <w:t xml:space="preserve">Es decir, adoleciendo el Asunto y la Recurrente de meritoria Legitimación e Interés </w:t>
      </w:r>
      <w:r>
        <w:rPr>
          <w:sz w:val="25"/>
          <w:szCs w:val="25"/>
          <w:lang w:val="es-ES" w:eastAsia="es-ES"/>
        </w:rPr>
        <w:t>Actual.</w:t>
      </w:r>
    </w:p>
    <w:p w:rsidR="00BE0F66" w:rsidRDefault="00BE0F66">
      <w:pPr>
        <w:pStyle w:val="Style23"/>
        <w:kinsoku w:val="0"/>
        <w:autoSpaceDE/>
        <w:autoSpaceDN/>
        <w:spacing w:before="684" w:line="288" w:lineRule="auto"/>
        <w:rPr>
          <w:spacing w:val="2"/>
          <w:sz w:val="25"/>
          <w:szCs w:val="25"/>
          <w:lang w:val="es-ES" w:eastAsia="es-ES"/>
        </w:rPr>
      </w:pPr>
      <w:r>
        <w:rPr>
          <w:spacing w:val="3"/>
          <w:sz w:val="25"/>
          <w:szCs w:val="25"/>
          <w:lang w:val="es-ES" w:eastAsia="es-ES"/>
        </w:rPr>
        <w:t xml:space="preserve">Además, en adición y refuerzo a lo anterior, de la Revisión de nuestros Archivos, se </w:t>
      </w:r>
      <w:r>
        <w:rPr>
          <w:spacing w:val="4"/>
          <w:sz w:val="25"/>
          <w:szCs w:val="25"/>
          <w:lang w:val="es-ES" w:eastAsia="es-ES"/>
        </w:rPr>
        <w:t xml:space="preserve">tienen que mediante su Acuerdo No. 5.6 de su Sesión Ordinaria No. 56-2012 del 27 </w:t>
      </w:r>
      <w:r>
        <w:rPr>
          <w:spacing w:val="5"/>
          <w:sz w:val="25"/>
          <w:szCs w:val="25"/>
          <w:lang w:val="es-ES" w:eastAsia="es-ES"/>
        </w:rPr>
        <w:t xml:space="preserve">de Agosto del 2012, la Junta Directiva del Consejo de Transporte Público, en rigor </w:t>
      </w:r>
      <w:r>
        <w:rPr>
          <w:sz w:val="25"/>
          <w:szCs w:val="25"/>
          <w:lang w:val="es-ES" w:eastAsia="es-ES"/>
        </w:rPr>
        <w:t xml:space="preserve">del curso de diversas Acciones Judiciales de Amparo de Legalidad, vino de definir </w:t>
      </w:r>
      <w:r>
        <w:rPr>
          <w:i/>
          <w:iCs/>
          <w:sz w:val="25"/>
          <w:szCs w:val="25"/>
          <w:lang w:val="es-ES" w:eastAsia="es-ES"/>
        </w:rPr>
        <w:t xml:space="preserve">—dentro del marco de sus competencias y atribuciones de Ley- </w:t>
      </w:r>
      <w:r>
        <w:rPr>
          <w:sz w:val="25"/>
          <w:szCs w:val="25"/>
          <w:lang w:val="es-ES" w:eastAsia="es-ES"/>
        </w:rPr>
        <w:t xml:space="preserve">una serie de políticas o </w:t>
      </w:r>
      <w:r>
        <w:rPr>
          <w:spacing w:val="4"/>
          <w:sz w:val="25"/>
          <w:szCs w:val="25"/>
          <w:lang w:val="es-ES" w:eastAsia="es-ES"/>
        </w:rPr>
        <w:t xml:space="preserve">lineamientos de orden técnico como una guía informativa para los trámites atinentes </w:t>
      </w:r>
      <w:r>
        <w:rPr>
          <w:spacing w:val="17"/>
          <w:sz w:val="25"/>
          <w:szCs w:val="25"/>
          <w:lang w:val="es-ES" w:eastAsia="es-ES"/>
        </w:rPr>
        <w:t xml:space="preserve">al potencial fraccionamiento o segmentación de recorridos y su posible y </w:t>
      </w:r>
      <w:r>
        <w:rPr>
          <w:spacing w:val="2"/>
          <w:sz w:val="25"/>
          <w:szCs w:val="25"/>
          <w:lang w:val="es-ES" w:eastAsia="es-ES"/>
        </w:rPr>
        <w:t>consecuente fraccionamiento tarifario correlativo. Tal determinación con base en el Informe Técnico No. DTE-12-0599.</w:t>
      </w:r>
    </w:p>
    <w:p w:rsidR="00BE0F66" w:rsidRDefault="00BE0F66">
      <w:pPr>
        <w:pStyle w:val="Style23"/>
        <w:kinsoku w:val="0"/>
        <w:autoSpaceDE/>
        <w:autoSpaceDN/>
        <w:spacing w:before="684" w:line="285" w:lineRule="auto"/>
        <w:rPr>
          <w:spacing w:val="4"/>
          <w:sz w:val="25"/>
          <w:szCs w:val="25"/>
          <w:lang w:val="es-ES" w:eastAsia="es-ES"/>
        </w:rPr>
      </w:pPr>
      <w:r>
        <w:rPr>
          <w:spacing w:val="3"/>
          <w:sz w:val="25"/>
          <w:szCs w:val="25"/>
          <w:lang w:val="es-ES" w:eastAsia="es-ES"/>
        </w:rPr>
        <w:t xml:space="preserve">Y. además, atendiendo las Políticas referidas en el anterior Resultando, atendiendo </w:t>
      </w:r>
      <w:r>
        <w:rPr>
          <w:spacing w:val="9"/>
          <w:sz w:val="25"/>
          <w:szCs w:val="25"/>
          <w:lang w:val="es-ES" w:eastAsia="es-ES"/>
        </w:rPr>
        <w:t>varias gestiones de la firma T</w:t>
      </w:r>
      <w:r w:rsidR="00222824">
        <w:rPr>
          <w:spacing w:val="9"/>
          <w:sz w:val="25"/>
          <w:szCs w:val="25"/>
          <w:lang w:val="es-ES" w:eastAsia="es-ES"/>
        </w:rPr>
        <w:t>.</w:t>
      </w:r>
      <w:r>
        <w:rPr>
          <w:spacing w:val="9"/>
          <w:sz w:val="25"/>
          <w:szCs w:val="25"/>
          <w:lang w:val="es-ES" w:eastAsia="es-ES"/>
        </w:rPr>
        <w:t>D</w:t>
      </w:r>
      <w:r w:rsidR="00222824">
        <w:rPr>
          <w:spacing w:val="9"/>
          <w:sz w:val="25"/>
          <w:szCs w:val="25"/>
          <w:lang w:val="es-ES" w:eastAsia="es-ES"/>
        </w:rPr>
        <w:t>.</w:t>
      </w:r>
      <w:r>
        <w:rPr>
          <w:spacing w:val="9"/>
          <w:sz w:val="25"/>
          <w:szCs w:val="25"/>
          <w:lang w:val="es-ES" w:eastAsia="es-ES"/>
        </w:rPr>
        <w:t xml:space="preserve">S.A., así como diversos </w:t>
      </w:r>
      <w:r>
        <w:rPr>
          <w:spacing w:val="7"/>
          <w:sz w:val="25"/>
          <w:szCs w:val="25"/>
          <w:lang w:val="es-ES" w:eastAsia="es-ES"/>
        </w:rPr>
        <w:t>Amparos de Legalidad existentes en cuanto a la materia de "f</w:t>
      </w:r>
      <w:r w:rsidR="00222824">
        <w:rPr>
          <w:spacing w:val="7"/>
          <w:sz w:val="25"/>
          <w:szCs w:val="25"/>
          <w:lang w:val="es-ES" w:eastAsia="es-ES"/>
        </w:rPr>
        <w:t>r</w:t>
      </w:r>
      <w:r>
        <w:rPr>
          <w:spacing w:val="7"/>
          <w:sz w:val="25"/>
          <w:szCs w:val="25"/>
          <w:lang w:val="es-ES" w:eastAsia="es-ES"/>
        </w:rPr>
        <w:t>acciona</w:t>
      </w:r>
      <w:r w:rsidR="00222824">
        <w:rPr>
          <w:spacing w:val="7"/>
          <w:sz w:val="25"/>
          <w:szCs w:val="25"/>
          <w:lang w:val="es-ES" w:eastAsia="es-ES"/>
        </w:rPr>
        <w:t>m</w:t>
      </w:r>
      <w:r>
        <w:rPr>
          <w:spacing w:val="7"/>
          <w:sz w:val="25"/>
          <w:szCs w:val="25"/>
          <w:lang w:val="es-ES" w:eastAsia="es-ES"/>
        </w:rPr>
        <w:t xml:space="preserve">iento o </w:t>
      </w:r>
      <w:r>
        <w:rPr>
          <w:spacing w:val="6"/>
          <w:sz w:val="25"/>
          <w:szCs w:val="25"/>
          <w:lang w:val="es-ES" w:eastAsia="es-ES"/>
        </w:rPr>
        <w:t xml:space="preserve">segmentación de recorridos y su posible y consecuente fraccionamiento tarifario </w:t>
      </w:r>
      <w:r>
        <w:rPr>
          <w:sz w:val="25"/>
          <w:szCs w:val="25"/>
          <w:lang w:val="es-ES" w:eastAsia="es-ES"/>
        </w:rPr>
        <w:t xml:space="preserve">correlativo"; con base en el informe Técnico No. DTE-12-601, la Junta Directiva del </w:t>
      </w:r>
      <w:r>
        <w:rPr>
          <w:spacing w:val="10"/>
          <w:sz w:val="25"/>
          <w:szCs w:val="25"/>
          <w:lang w:val="es-ES" w:eastAsia="es-ES"/>
        </w:rPr>
        <w:t xml:space="preserve">Consejo de Transporte Público, vino a tomar el Acuerdo No. 6.2 de su Sesión </w:t>
      </w:r>
      <w:r>
        <w:rPr>
          <w:spacing w:val="4"/>
          <w:sz w:val="25"/>
          <w:szCs w:val="25"/>
          <w:lang w:val="es-ES" w:eastAsia="es-ES"/>
        </w:rPr>
        <w:t>Ordinaria No. 56-2012, del 27 de Agosto del 2012, por el cual dispuso:</w:t>
      </w:r>
    </w:p>
    <w:p w:rsidR="00BE0F66" w:rsidRPr="00222824" w:rsidRDefault="00BE0F66">
      <w:pPr>
        <w:pStyle w:val="Style2"/>
        <w:kinsoku w:val="0"/>
        <w:autoSpaceDE/>
        <w:autoSpaceDN/>
        <w:adjustRightInd/>
        <w:spacing w:before="1260" w:line="187" w:lineRule="auto"/>
        <w:ind w:left="576"/>
        <w:rPr>
          <w:rFonts w:ascii="Garamond" w:hAnsi="Garamond" w:cs="Garamond"/>
          <w:b/>
          <w:spacing w:val="4"/>
          <w:sz w:val="27"/>
          <w:szCs w:val="27"/>
          <w:lang w:val="es-ES" w:eastAsia="es-ES"/>
        </w:rPr>
      </w:pPr>
      <w:r w:rsidRPr="00222824">
        <w:rPr>
          <w:rFonts w:ascii="Garamond" w:hAnsi="Garamond" w:cs="Garamond"/>
          <w:b/>
          <w:spacing w:val="4"/>
          <w:sz w:val="27"/>
          <w:szCs w:val="27"/>
          <w:lang w:val="es-ES" w:eastAsia="es-ES"/>
        </w:rPr>
        <w:t>..."POR TANTO SE ACUERDA EN FIRME</w:t>
      </w:r>
    </w:p>
    <w:p w:rsidR="00BE0F66" w:rsidRDefault="00BE0F66">
      <w:pPr>
        <w:pStyle w:val="Style2"/>
        <w:kinsoku w:val="0"/>
        <w:autoSpaceDE/>
        <w:autoSpaceDN/>
        <w:adjustRightInd/>
        <w:spacing w:before="288" w:after="2448" w:line="283" w:lineRule="auto"/>
        <w:ind w:left="576" w:right="576"/>
        <w:rPr>
          <w:spacing w:val="2"/>
          <w:sz w:val="25"/>
          <w:szCs w:val="25"/>
          <w:lang w:val="es-ES" w:eastAsia="es-ES"/>
        </w:rPr>
      </w:pPr>
      <w:r>
        <w:rPr>
          <w:spacing w:val="4"/>
          <w:sz w:val="25"/>
          <w:szCs w:val="25"/>
          <w:lang w:val="es-ES" w:eastAsia="es-ES"/>
        </w:rPr>
        <w:t xml:space="preserve">Acoger las recomendaciones de la Dirección Técnica y la propuesta del </w:t>
      </w:r>
      <w:r>
        <w:rPr>
          <w:spacing w:val="2"/>
          <w:sz w:val="25"/>
          <w:szCs w:val="25"/>
          <w:lang w:val="es-ES" w:eastAsia="es-ES"/>
        </w:rPr>
        <w:t>director Herrera y por ende:</w:t>
      </w:r>
    </w:p>
    <w:tbl>
      <w:tblPr>
        <w:tblW w:w="0" w:type="auto"/>
        <w:tblLayout w:type="fixed"/>
        <w:tblCellMar>
          <w:left w:w="0" w:type="dxa"/>
          <w:right w:w="0" w:type="dxa"/>
        </w:tblCellMar>
        <w:tblLook w:val="0000"/>
      </w:tblPr>
      <w:tblGrid>
        <w:gridCol w:w="1080"/>
      </w:tblGrid>
      <w:tr w:rsidR="00222824" w:rsidRPr="002726C8">
        <w:trPr>
          <w:trHeight w:hRule="exact" w:val="677"/>
        </w:trPr>
        <w:tc>
          <w:tcPr>
            <w:tcW w:w="1080" w:type="dxa"/>
            <w:tcBorders>
              <w:top w:val="nil"/>
              <w:left w:val="nil"/>
              <w:bottom w:val="nil"/>
              <w:right w:val="nil"/>
            </w:tcBorders>
          </w:tcPr>
          <w:p w:rsidR="00222824" w:rsidRPr="002726C8" w:rsidRDefault="00222824">
            <w:pPr>
              <w:jc w:val="center"/>
            </w:pPr>
          </w:p>
        </w:tc>
      </w:tr>
    </w:tbl>
    <w:p w:rsidR="00BE0F66" w:rsidRDefault="00222824" w:rsidP="00222824">
      <w:pPr>
        <w:pStyle w:val="Style19"/>
        <w:tabs>
          <w:tab w:val="left" w:pos="4483"/>
          <w:tab w:val="left" w:pos="5040"/>
          <w:tab w:val="left" w:pos="5760"/>
          <w:tab w:val="right" w:pos="6715"/>
        </w:tabs>
        <w:kinsoku w:val="0"/>
        <w:autoSpaceDE/>
        <w:autoSpaceDN/>
        <w:adjustRightInd/>
        <w:spacing w:after="216" w:line="283" w:lineRule="auto"/>
        <w:ind w:left="1008" w:right="1095"/>
        <w:jc w:val="both"/>
        <w:rPr>
          <w:rFonts w:ascii="Tahoma" w:hAnsi="Tahoma" w:cs="Tahoma"/>
          <w:spacing w:val="-4"/>
          <w:sz w:val="11"/>
          <w:szCs w:val="11"/>
          <w:lang w:val="es-ES" w:eastAsia="es-ES"/>
        </w:rPr>
      </w:pPr>
      <w:proofErr w:type="gramStart"/>
      <w:r>
        <w:rPr>
          <w:rStyle w:val="CharacterStyle14"/>
          <w:rFonts w:ascii="Tahoma" w:hAnsi="Tahoma" w:cs="Tahoma"/>
          <w:spacing w:val="-3"/>
          <w:sz w:val="14"/>
          <w:szCs w:val="14"/>
          <w:lang w:val="es-ES" w:eastAsia="es-ES"/>
        </w:rPr>
        <w:t>1.Aclarar</w:t>
      </w:r>
      <w:proofErr w:type="gramEnd"/>
      <w:r>
        <w:rPr>
          <w:rStyle w:val="CharacterStyle14"/>
          <w:rFonts w:ascii="Tahoma" w:hAnsi="Tahoma" w:cs="Tahoma"/>
          <w:spacing w:val="-3"/>
          <w:sz w:val="14"/>
          <w:szCs w:val="14"/>
          <w:lang w:val="es-ES" w:eastAsia="es-ES"/>
        </w:rPr>
        <w:t xml:space="preserve"> que las tarifas autorizada por </w:t>
      </w:r>
      <w:r w:rsidR="00BE0F66">
        <w:rPr>
          <w:rStyle w:val="CharacterStyle14"/>
          <w:rFonts w:ascii="Tahoma" w:hAnsi="Tahoma" w:cs="Tahoma"/>
          <w:spacing w:val="5"/>
          <w:sz w:val="14"/>
          <w:szCs w:val="14"/>
          <w:lang w:val="es-ES" w:eastAsia="es-ES"/>
        </w:rPr>
        <w:t>ARESE</w:t>
      </w:r>
      <w:r>
        <w:rPr>
          <w:rStyle w:val="CharacterStyle14"/>
          <w:rFonts w:ascii="Tahoma" w:hAnsi="Tahoma" w:cs="Tahoma"/>
          <w:spacing w:val="5"/>
          <w:sz w:val="14"/>
          <w:szCs w:val="14"/>
          <w:lang w:val="es-ES" w:eastAsia="es-ES"/>
        </w:rPr>
        <w:t>P para la ruta N° 505 “San José – Peñas Blancas”, deben ser aplicadas en ambos sentidos, por lo que los estemas autorizados deben entenderse de la siguiente manera:</w:t>
      </w:r>
    </w:p>
    <w:tbl>
      <w:tblPr>
        <w:tblW w:w="0" w:type="auto"/>
        <w:tblInd w:w="380" w:type="dxa"/>
        <w:tblLayout w:type="fixed"/>
        <w:tblCellMar>
          <w:left w:w="0" w:type="dxa"/>
          <w:right w:w="0" w:type="dxa"/>
        </w:tblCellMar>
        <w:tblLook w:val="0000"/>
      </w:tblPr>
      <w:tblGrid>
        <w:gridCol w:w="917"/>
        <w:gridCol w:w="4761"/>
        <w:gridCol w:w="913"/>
      </w:tblGrid>
      <w:tr w:rsidR="00BE0F66" w:rsidRPr="002726C8">
        <w:trPr>
          <w:trHeight w:hRule="exact" w:val="1075"/>
        </w:trPr>
        <w:tc>
          <w:tcPr>
            <w:tcW w:w="917" w:type="dxa"/>
            <w:tcBorders>
              <w:top w:val="single" w:sz="4" w:space="0" w:color="auto"/>
              <w:left w:val="single" w:sz="4" w:space="0" w:color="auto"/>
              <w:bottom w:val="single" w:sz="4" w:space="0" w:color="auto"/>
              <w:right w:val="single" w:sz="4" w:space="0" w:color="auto"/>
            </w:tcBorders>
            <w:vAlign w:val="bottom"/>
          </w:tcPr>
          <w:p w:rsidR="00BE0F66" w:rsidRPr="002726C8" w:rsidRDefault="00BE0F66">
            <w:pPr>
              <w:pStyle w:val="Style19"/>
              <w:kinsoku w:val="0"/>
              <w:autoSpaceDE/>
              <w:autoSpaceDN/>
              <w:adjustRightInd/>
              <w:spacing w:before="864"/>
              <w:jc w:val="center"/>
              <w:rPr>
                <w:rFonts w:ascii="Tahoma" w:hAnsi="Tahoma" w:cs="Tahoma"/>
                <w:b/>
                <w:sz w:val="13"/>
                <w:szCs w:val="13"/>
                <w:lang w:val="es-ES" w:eastAsia="es-ES"/>
              </w:rPr>
            </w:pPr>
            <w:r w:rsidRPr="002726C8">
              <w:rPr>
                <w:rFonts w:ascii="Tahoma" w:hAnsi="Tahoma" w:cs="Tahoma"/>
                <w:b/>
                <w:sz w:val="13"/>
                <w:szCs w:val="13"/>
                <w:lang w:val="es-ES" w:eastAsia="es-ES"/>
              </w:rPr>
              <w:t>TARIFA</w:t>
            </w:r>
          </w:p>
        </w:tc>
        <w:tc>
          <w:tcPr>
            <w:tcW w:w="4761" w:type="dxa"/>
            <w:tcBorders>
              <w:top w:val="single" w:sz="4" w:space="0" w:color="auto"/>
              <w:left w:val="single" w:sz="4" w:space="0" w:color="auto"/>
              <w:bottom w:val="single" w:sz="4" w:space="0" w:color="auto"/>
              <w:right w:val="single" w:sz="4" w:space="0" w:color="auto"/>
            </w:tcBorders>
            <w:vAlign w:val="bottom"/>
          </w:tcPr>
          <w:p w:rsidR="00BE0F66" w:rsidRPr="002726C8" w:rsidRDefault="00222824">
            <w:pPr>
              <w:pStyle w:val="Style19"/>
              <w:kinsoku w:val="0"/>
              <w:autoSpaceDE/>
              <w:autoSpaceDN/>
              <w:adjustRightInd/>
              <w:spacing w:before="864"/>
              <w:ind w:left="1836"/>
              <w:rPr>
                <w:rFonts w:ascii="Tahoma" w:hAnsi="Tahoma" w:cs="Tahoma"/>
                <w:b/>
                <w:spacing w:val="4"/>
                <w:sz w:val="13"/>
                <w:szCs w:val="13"/>
                <w:lang w:val="es-ES" w:eastAsia="es-ES"/>
              </w:rPr>
            </w:pPr>
            <w:r w:rsidRPr="002726C8">
              <w:rPr>
                <w:rFonts w:ascii="Tahoma" w:hAnsi="Tahoma" w:cs="Tahoma"/>
                <w:b/>
                <w:spacing w:val="4"/>
                <w:sz w:val="13"/>
                <w:szCs w:val="13"/>
                <w:lang w:val="es-ES" w:eastAsia="es-ES"/>
              </w:rPr>
              <w:t>Origen - Destino</w:t>
            </w:r>
          </w:p>
        </w:tc>
        <w:tc>
          <w:tcPr>
            <w:tcW w:w="913" w:type="dxa"/>
            <w:tcBorders>
              <w:top w:val="single" w:sz="4" w:space="0" w:color="auto"/>
              <w:left w:val="single" w:sz="4" w:space="0" w:color="auto"/>
              <w:bottom w:val="single" w:sz="4" w:space="0" w:color="auto"/>
              <w:right w:val="single" w:sz="4" w:space="0" w:color="auto"/>
            </w:tcBorders>
            <w:vAlign w:val="bottom"/>
          </w:tcPr>
          <w:p w:rsidR="00BE0F66" w:rsidRPr="002726C8" w:rsidRDefault="00222824">
            <w:pPr>
              <w:pStyle w:val="Style19"/>
              <w:kinsoku w:val="0"/>
              <w:autoSpaceDE/>
              <w:autoSpaceDN/>
              <w:adjustRightInd/>
              <w:spacing w:before="828"/>
              <w:jc w:val="center"/>
              <w:rPr>
                <w:rFonts w:ascii="Tahoma" w:hAnsi="Tahoma" w:cs="Tahoma"/>
                <w:b/>
                <w:spacing w:val="-12"/>
                <w:sz w:val="13"/>
                <w:szCs w:val="13"/>
                <w:lang w:val="es-ES" w:eastAsia="es-ES"/>
              </w:rPr>
            </w:pPr>
            <w:r w:rsidRPr="002726C8">
              <w:rPr>
                <w:rFonts w:ascii="Tahoma" w:hAnsi="Tahoma" w:cs="Tahoma"/>
                <w:b/>
                <w:spacing w:val="-12"/>
                <w:sz w:val="13"/>
                <w:szCs w:val="13"/>
                <w:lang w:val="es-ES" w:eastAsia="es-ES"/>
              </w:rPr>
              <w:t>Kilómetros</w:t>
            </w:r>
          </w:p>
        </w:tc>
      </w:tr>
      <w:tr w:rsidR="00BE0F66" w:rsidRPr="002726C8">
        <w:trPr>
          <w:trHeight w:hRule="exact" w:val="269"/>
        </w:trPr>
        <w:tc>
          <w:tcPr>
            <w:tcW w:w="917"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pPr>
              <w:pStyle w:val="Style19"/>
              <w:kinsoku w:val="0"/>
              <w:autoSpaceDE/>
              <w:autoSpaceDN/>
              <w:adjustRightInd/>
              <w:jc w:val="center"/>
              <w:rPr>
                <w:rFonts w:ascii="Tahoma" w:hAnsi="Tahoma" w:cs="Tahoma"/>
                <w:sz w:val="13"/>
                <w:szCs w:val="13"/>
                <w:lang w:val="es-ES" w:eastAsia="es-ES"/>
              </w:rPr>
            </w:pPr>
            <w:r w:rsidRPr="002726C8">
              <w:rPr>
                <w:rFonts w:ascii="Tahoma" w:hAnsi="Tahoma" w:cs="Tahoma"/>
                <w:sz w:val="13"/>
                <w:szCs w:val="13"/>
                <w:lang w:val="es-ES" w:eastAsia="es-ES"/>
              </w:rPr>
              <w:t>1760</w:t>
            </w:r>
          </w:p>
        </w:tc>
        <w:tc>
          <w:tcPr>
            <w:tcW w:w="4761"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rsidP="00222824">
            <w:pPr>
              <w:pStyle w:val="Style19"/>
              <w:kinsoku w:val="0"/>
              <w:autoSpaceDE/>
              <w:autoSpaceDN/>
              <w:adjustRightInd/>
              <w:ind w:right="2904"/>
              <w:jc w:val="right"/>
              <w:rPr>
                <w:rFonts w:ascii="Tahoma" w:hAnsi="Tahoma" w:cs="Tahoma"/>
                <w:spacing w:val="1"/>
                <w:sz w:val="15"/>
                <w:szCs w:val="15"/>
                <w:lang w:val="es-ES" w:eastAsia="es-ES"/>
              </w:rPr>
            </w:pPr>
            <w:r w:rsidRPr="002726C8">
              <w:rPr>
                <w:rFonts w:ascii="Tahoma" w:hAnsi="Tahoma" w:cs="Tahoma"/>
                <w:spacing w:val="1"/>
                <w:sz w:val="13"/>
                <w:szCs w:val="13"/>
                <w:lang w:val="es-ES" w:eastAsia="es-ES"/>
              </w:rPr>
              <w:t xml:space="preserve">SAN </w:t>
            </w:r>
            <w:r w:rsidR="00222824" w:rsidRPr="002726C8">
              <w:rPr>
                <w:rFonts w:ascii="Tahoma" w:hAnsi="Tahoma" w:cs="Tahoma"/>
                <w:spacing w:val="1"/>
                <w:sz w:val="13"/>
                <w:szCs w:val="13"/>
                <w:lang w:val="es-ES" w:eastAsia="es-ES"/>
              </w:rPr>
              <w:t>JOSE- PEÑAS BLANCAS</w:t>
            </w:r>
          </w:p>
        </w:tc>
        <w:tc>
          <w:tcPr>
            <w:tcW w:w="913"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rsidP="00222824">
            <w:pPr>
              <w:pStyle w:val="Style19"/>
              <w:kinsoku w:val="0"/>
              <w:autoSpaceDE/>
              <w:autoSpaceDN/>
              <w:adjustRightInd/>
              <w:jc w:val="center"/>
              <w:rPr>
                <w:rFonts w:ascii="Tahoma" w:hAnsi="Tahoma" w:cs="Tahoma"/>
                <w:sz w:val="13"/>
                <w:szCs w:val="13"/>
                <w:lang w:val="es-ES" w:eastAsia="es-ES"/>
              </w:rPr>
            </w:pPr>
            <w:r w:rsidRPr="002726C8">
              <w:rPr>
                <w:rFonts w:ascii="Tahoma" w:hAnsi="Tahoma" w:cs="Tahoma"/>
                <w:sz w:val="13"/>
                <w:szCs w:val="13"/>
                <w:lang w:val="es-ES" w:eastAsia="es-ES"/>
              </w:rPr>
              <w:t>295</w:t>
            </w:r>
            <w:r w:rsidR="00222824" w:rsidRPr="002726C8">
              <w:rPr>
                <w:rFonts w:ascii="Tahoma" w:hAnsi="Tahoma" w:cs="Tahoma"/>
                <w:sz w:val="13"/>
                <w:szCs w:val="13"/>
                <w:lang w:val="es-ES" w:eastAsia="es-ES"/>
              </w:rPr>
              <w:t>,4</w:t>
            </w:r>
            <w:r w:rsidRPr="002726C8">
              <w:rPr>
                <w:rFonts w:ascii="Tahoma" w:hAnsi="Tahoma" w:cs="Tahoma"/>
                <w:sz w:val="13"/>
                <w:szCs w:val="13"/>
                <w:lang w:val="es-ES" w:eastAsia="es-ES"/>
              </w:rPr>
              <w:t>5</w:t>
            </w:r>
          </w:p>
        </w:tc>
      </w:tr>
    </w:tbl>
    <w:p w:rsidR="00BE0F66" w:rsidRDefault="00BE0F66">
      <w:pPr>
        <w:spacing w:after="331" w:line="20" w:lineRule="exact"/>
        <w:ind w:left="374" w:right="415"/>
      </w:pPr>
    </w:p>
    <w:p w:rsidR="00BE0F66" w:rsidRDefault="00222824" w:rsidP="00222824">
      <w:pPr>
        <w:pStyle w:val="Style8"/>
        <w:tabs>
          <w:tab w:val="left" w:pos="4512"/>
          <w:tab w:val="right" w:pos="7363"/>
        </w:tabs>
        <w:kinsoku w:val="0"/>
        <w:autoSpaceDE/>
        <w:autoSpaceDN/>
        <w:adjustRightInd/>
        <w:spacing w:line="304" w:lineRule="auto"/>
        <w:ind w:left="993"/>
        <w:rPr>
          <w:rStyle w:val="CharacterStyle14"/>
          <w:rFonts w:ascii="Tahoma" w:hAnsi="Tahoma" w:cs="Tahoma"/>
          <w:spacing w:val="-4"/>
          <w:sz w:val="14"/>
          <w:szCs w:val="14"/>
          <w:lang w:val="es-ES" w:eastAsia="es-ES"/>
        </w:rPr>
      </w:pPr>
      <w:proofErr w:type="gramStart"/>
      <w:r>
        <w:rPr>
          <w:rStyle w:val="CharacterStyle14"/>
          <w:rFonts w:ascii="Tahoma" w:hAnsi="Tahoma" w:cs="Tahoma"/>
          <w:spacing w:val="-4"/>
          <w:sz w:val="14"/>
          <w:szCs w:val="14"/>
          <w:lang w:val="es-ES" w:eastAsia="es-ES"/>
        </w:rPr>
        <w:t>2.Autorizar</w:t>
      </w:r>
      <w:proofErr w:type="gramEnd"/>
      <w:r>
        <w:rPr>
          <w:rStyle w:val="CharacterStyle14"/>
          <w:rFonts w:ascii="Tahoma" w:hAnsi="Tahoma" w:cs="Tahoma"/>
          <w:spacing w:val="-4"/>
          <w:sz w:val="14"/>
          <w:szCs w:val="14"/>
          <w:lang w:val="es-ES" w:eastAsia="es-ES"/>
        </w:rPr>
        <w:t xml:space="preserve"> la siguiente </w:t>
      </w:r>
      <w:proofErr w:type="spellStart"/>
      <w:r>
        <w:rPr>
          <w:rStyle w:val="CharacterStyle14"/>
          <w:rFonts w:ascii="Tahoma" w:hAnsi="Tahoma" w:cs="Tahoma"/>
          <w:spacing w:val="-4"/>
          <w:sz w:val="14"/>
          <w:szCs w:val="14"/>
          <w:lang w:val="es-ES" w:eastAsia="es-ES"/>
        </w:rPr>
        <w:t>segmetación</w:t>
      </w:r>
      <w:proofErr w:type="spellEnd"/>
      <w:r>
        <w:rPr>
          <w:rStyle w:val="CharacterStyle14"/>
          <w:rFonts w:ascii="Tahoma" w:hAnsi="Tahoma" w:cs="Tahoma"/>
          <w:spacing w:val="-4"/>
          <w:sz w:val="14"/>
          <w:szCs w:val="14"/>
          <w:lang w:val="es-ES" w:eastAsia="es-ES"/>
        </w:rPr>
        <w:t xml:space="preserve"> de recorridos para efectos tarifarios según la política fraccionaria del Consejo de Transporte Público, para la Ruta N° 505 “San José – Peñas Blancas”</w:t>
      </w:r>
    </w:p>
    <w:p w:rsidR="00222824" w:rsidRDefault="00222824" w:rsidP="00222824">
      <w:pPr>
        <w:pStyle w:val="Style8"/>
        <w:tabs>
          <w:tab w:val="left" w:pos="4512"/>
          <w:tab w:val="right" w:pos="7363"/>
        </w:tabs>
        <w:kinsoku w:val="0"/>
        <w:autoSpaceDE/>
        <w:autoSpaceDN/>
        <w:adjustRightInd/>
        <w:spacing w:line="304" w:lineRule="auto"/>
        <w:ind w:left="993"/>
        <w:rPr>
          <w:rStyle w:val="CharacterStyle14"/>
          <w:rFonts w:ascii="Tahoma" w:hAnsi="Tahoma" w:cs="Tahoma"/>
          <w:spacing w:val="48"/>
          <w:sz w:val="15"/>
          <w:szCs w:val="15"/>
          <w:lang w:val="es-ES" w:eastAsia="es-ES"/>
        </w:rPr>
      </w:pPr>
    </w:p>
    <w:tbl>
      <w:tblPr>
        <w:tblW w:w="0" w:type="auto"/>
        <w:tblInd w:w="640" w:type="dxa"/>
        <w:tblLayout w:type="fixed"/>
        <w:tblCellMar>
          <w:left w:w="0" w:type="dxa"/>
          <w:right w:w="0" w:type="dxa"/>
        </w:tblCellMar>
        <w:tblLook w:val="0000"/>
      </w:tblPr>
      <w:tblGrid>
        <w:gridCol w:w="4771"/>
        <w:gridCol w:w="1349"/>
      </w:tblGrid>
      <w:tr w:rsidR="00BE0F66" w:rsidRPr="002726C8">
        <w:trPr>
          <w:trHeight w:hRule="exact" w:val="643"/>
        </w:trPr>
        <w:tc>
          <w:tcPr>
            <w:tcW w:w="4771" w:type="dxa"/>
            <w:tcBorders>
              <w:top w:val="single" w:sz="4" w:space="0" w:color="auto"/>
              <w:left w:val="single" w:sz="4" w:space="0" w:color="auto"/>
              <w:bottom w:val="single" w:sz="4" w:space="0" w:color="auto"/>
              <w:right w:val="single" w:sz="4" w:space="0" w:color="auto"/>
            </w:tcBorders>
            <w:vAlign w:val="bottom"/>
          </w:tcPr>
          <w:p w:rsidR="00BE0F66" w:rsidRPr="002726C8" w:rsidRDefault="00222824">
            <w:pPr>
              <w:pStyle w:val="Style19"/>
              <w:kinsoku w:val="0"/>
              <w:autoSpaceDE/>
              <w:autoSpaceDN/>
              <w:adjustRightInd/>
              <w:spacing w:before="432"/>
              <w:jc w:val="center"/>
              <w:rPr>
                <w:rFonts w:ascii="Tahoma" w:hAnsi="Tahoma" w:cs="Tahoma"/>
                <w:b/>
                <w:spacing w:val="2"/>
                <w:sz w:val="13"/>
                <w:szCs w:val="13"/>
                <w:lang w:val="es-ES" w:eastAsia="es-ES"/>
              </w:rPr>
            </w:pPr>
            <w:r w:rsidRPr="002726C8">
              <w:rPr>
                <w:rFonts w:ascii="Tahoma" w:hAnsi="Tahoma" w:cs="Tahoma"/>
                <w:b/>
                <w:spacing w:val="2"/>
                <w:sz w:val="13"/>
                <w:szCs w:val="13"/>
                <w:lang w:val="es-ES" w:eastAsia="es-ES"/>
              </w:rPr>
              <w:t>Origen - Destino</w:t>
            </w:r>
          </w:p>
        </w:tc>
        <w:tc>
          <w:tcPr>
            <w:tcW w:w="1349" w:type="dxa"/>
            <w:tcBorders>
              <w:top w:val="single" w:sz="4" w:space="0" w:color="auto"/>
              <w:left w:val="single" w:sz="4" w:space="0" w:color="auto"/>
              <w:bottom w:val="single" w:sz="4" w:space="0" w:color="auto"/>
              <w:right w:val="single" w:sz="4" w:space="0" w:color="auto"/>
            </w:tcBorders>
            <w:vAlign w:val="bottom"/>
          </w:tcPr>
          <w:p w:rsidR="00BE0F66" w:rsidRPr="002726C8" w:rsidRDefault="00222824" w:rsidP="00222824">
            <w:pPr>
              <w:pStyle w:val="Style19"/>
              <w:tabs>
                <w:tab w:val="right" w:pos="1277"/>
              </w:tabs>
              <w:kinsoku w:val="0"/>
              <w:autoSpaceDE/>
              <w:autoSpaceDN/>
              <w:adjustRightInd/>
              <w:spacing w:before="432"/>
              <w:ind w:left="446"/>
              <w:rPr>
                <w:rFonts w:ascii="Tahoma" w:hAnsi="Tahoma" w:cs="Tahoma"/>
                <w:b/>
                <w:spacing w:val="2"/>
                <w:sz w:val="13"/>
                <w:szCs w:val="13"/>
                <w:lang w:val="es-ES" w:eastAsia="es-ES"/>
              </w:rPr>
            </w:pPr>
            <w:r w:rsidRPr="002726C8">
              <w:rPr>
                <w:rFonts w:ascii="Tahoma" w:hAnsi="Tahoma" w:cs="Tahoma"/>
                <w:b/>
                <w:spacing w:val="2"/>
                <w:sz w:val="13"/>
                <w:szCs w:val="13"/>
                <w:lang w:val="es-ES" w:eastAsia="es-ES"/>
              </w:rPr>
              <w:t>Kilómetros</w:t>
            </w:r>
          </w:p>
        </w:tc>
      </w:tr>
      <w:tr w:rsidR="00BE0F66" w:rsidRPr="002726C8">
        <w:trPr>
          <w:trHeight w:hRule="exact" w:val="245"/>
        </w:trPr>
        <w:tc>
          <w:tcPr>
            <w:tcW w:w="4771"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rsidP="00E30C0F">
            <w:pPr>
              <w:pStyle w:val="Style8"/>
              <w:kinsoku w:val="0"/>
              <w:autoSpaceDE/>
              <w:autoSpaceDN/>
              <w:adjustRightInd/>
              <w:ind w:left="43"/>
              <w:rPr>
                <w:rStyle w:val="CharacterStyle14"/>
                <w:rFonts w:ascii="Tahoma" w:hAnsi="Tahoma" w:cs="Tahoma"/>
                <w:spacing w:val="-2"/>
                <w:sz w:val="13"/>
                <w:szCs w:val="13"/>
                <w:lang w:val="es-ES" w:eastAsia="es-ES"/>
              </w:rPr>
            </w:pPr>
            <w:r w:rsidRPr="002726C8">
              <w:rPr>
                <w:rStyle w:val="CharacterStyle14"/>
                <w:rFonts w:ascii="Tahoma" w:hAnsi="Tahoma" w:cs="Tahoma"/>
                <w:spacing w:val="-2"/>
                <w:sz w:val="13"/>
                <w:szCs w:val="13"/>
                <w:lang w:val="es-ES" w:eastAsia="es-ES"/>
              </w:rPr>
              <w:t xml:space="preserve">PEÑAS BLANCAS-LA </w:t>
            </w:r>
            <w:r w:rsidRPr="002726C8">
              <w:rPr>
                <w:rStyle w:val="CharacterStyle14"/>
                <w:rFonts w:ascii="Tahoma" w:hAnsi="Tahoma" w:cs="Tahoma"/>
                <w:spacing w:val="-2"/>
                <w:sz w:val="15"/>
                <w:szCs w:val="15"/>
                <w:lang w:val="es-ES" w:eastAsia="es-ES"/>
              </w:rPr>
              <w:t xml:space="preserve">ANGOSTURA </w:t>
            </w:r>
            <w:r w:rsidR="00E30C0F" w:rsidRPr="002726C8">
              <w:rPr>
                <w:rStyle w:val="CharacterStyle14"/>
                <w:rFonts w:ascii="Tahoma" w:hAnsi="Tahoma" w:cs="Tahoma"/>
                <w:spacing w:val="-2"/>
                <w:sz w:val="15"/>
                <w:szCs w:val="15"/>
                <w:lang w:val="es-ES" w:eastAsia="es-ES"/>
              </w:rPr>
              <w:t>(</w:t>
            </w:r>
            <w:r w:rsidRPr="002726C8">
              <w:rPr>
                <w:rStyle w:val="CharacterStyle14"/>
                <w:rFonts w:ascii="Tahoma" w:hAnsi="Tahoma" w:cs="Tahoma"/>
                <w:spacing w:val="-2"/>
                <w:sz w:val="13"/>
                <w:szCs w:val="13"/>
                <w:lang w:val="es-ES" w:eastAsia="es-ES"/>
              </w:rPr>
              <w:t>Desp</w:t>
            </w:r>
            <w:r w:rsidR="00E30C0F" w:rsidRPr="002726C8">
              <w:rPr>
                <w:rStyle w:val="CharacterStyle14"/>
                <w:rFonts w:ascii="Tahoma" w:hAnsi="Tahoma" w:cs="Tahoma"/>
                <w:spacing w:val="-2"/>
                <w:sz w:val="13"/>
                <w:szCs w:val="13"/>
                <w:lang w:val="es-ES" w:eastAsia="es-ES"/>
              </w:rPr>
              <w:t>u</w:t>
            </w:r>
            <w:r w:rsidRPr="002726C8">
              <w:rPr>
                <w:rStyle w:val="CharacterStyle14"/>
                <w:rFonts w:ascii="Tahoma" w:hAnsi="Tahoma" w:cs="Tahoma"/>
                <w:spacing w:val="-2"/>
                <w:sz w:val="13"/>
                <w:szCs w:val="13"/>
                <w:lang w:val="es-ES" w:eastAsia="es-ES"/>
              </w:rPr>
              <w:t xml:space="preserve">és del </w:t>
            </w:r>
            <w:r w:rsidR="00E30C0F" w:rsidRPr="002726C8">
              <w:rPr>
                <w:rStyle w:val="CharacterStyle14"/>
                <w:rFonts w:ascii="Tahoma" w:hAnsi="Tahoma" w:cs="Tahoma"/>
                <w:spacing w:val="-2"/>
                <w:sz w:val="13"/>
                <w:szCs w:val="13"/>
                <w:lang w:val="es-ES" w:eastAsia="es-ES"/>
              </w:rPr>
              <w:t>Km 75)</w:t>
            </w:r>
            <w:r w:rsidRPr="002726C8">
              <w:rPr>
                <w:rStyle w:val="CharacterStyle14"/>
                <w:rFonts w:ascii="Tahoma" w:hAnsi="Tahoma" w:cs="Tahoma"/>
                <w:spacing w:val="-2"/>
                <w:sz w:val="13"/>
                <w:szCs w:val="13"/>
                <w:lang w:val="es-ES" w:eastAsia="es-ES"/>
              </w:rPr>
              <w:t xml:space="preserve"> y </w:t>
            </w:r>
            <w:r w:rsidR="00E30C0F" w:rsidRPr="002726C8">
              <w:rPr>
                <w:rStyle w:val="CharacterStyle14"/>
                <w:rFonts w:ascii="Tahoma" w:hAnsi="Tahoma" w:cs="Tahoma"/>
                <w:spacing w:val="-2"/>
                <w:sz w:val="13"/>
                <w:szCs w:val="13"/>
                <w:lang w:val="es-ES" w:eastAsia="es-ES"/>
              </w:rPr>
              <w:t>viceversa</w:t>
            </w:r>
          </w:p>
        </w:tc>
        <w:tc>
          <w:tcPr>
            <w:tcW w:w="1349"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pPr>
              <w:pStyle w:val="Style8"/>
              <w:tabs>
                <w:tab w:val="decimal" w:pos="706"/>
              </w:tabs>
              <w:kinsoku w:val="0"/>
              <w:autoSpaceDE/>
              <w:autoSpaceDN/>
              <w:adjustRightInd/>
              <w:rPr>
                <w:rStyle w:val="CharacterStyle14"/>
                <w:rFonts w:ascii="Tahoma" w:hAnsi="Tahoma" w:cs="Tahoma"/>
                <w:sz w:val="13"/>
                <w:szCs w:val="13"/>
                <w:lang w:val="es-ES" w:eastAsia="es-ES"/>
              </w:rPr>
            </w:pPr>
            <w:r w:rsidRPr="002726C8">
              <w:rPr>
                <w:rStyle w:val="CharacterStyle14"/>
                <w:rFonts w:ascii="Tahoma" w:hAnsi="Tahoma" w:cs="Tahoma"/>
                <w:sz w:val="13"/>
                <w:szCs w:val="13"/>
                <w:lang w:val="es-ES" w:eastAsia="es-ES"/>
              </w:rPr>
              <w:t>211,85</w:t>
            </w:r>
          </w:p>
        </w:tc>
      </w:tr>
      <w:tr w:rsidR="00BE0F66" w:rsidRPr="002726C8">
        <w:trPr>
          <w:trHeight w:hRule="exact" w:val="264"/>
        </w:trPr>
        <w:tc>
          <w:tcPr>
            <w:tcW w:w="4771"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rsidP="00E30C0F">
            <w:pPr>
              <w:pStyle w:val="Style8"/>
              <w:kinsoku w:val="0"/>
              <w:autoSpaceDE/>
              <w:autoSpaceDN/>
              <w:adjustRightInd/>
              <w:ind w:left="43"/>
              <w:rPr>
                <w:rStyle w:val="CharacterStyle14"/>
                <w:rFonts w:ascii="Tahoma" w:hAnsi="Tahoma" w:cs="Tahoma"/>
                <w:spacing w:val="12"/>
                <w:sz w:val="13"/>
                <w:szCs w:val="13"/>
                <w:lang w:val="es-ES" w:eastAsia="es-ES"/>
              </w:rPr>
            </w:pPr>
            <w:r w:rsidRPr="002726C8">
              <w:rPr>
                <w:rStyle w:val="CharacterStyle14"/>
                <w:rFonts w:ascii="Tahoma" w:hAnsi="Tahoma" w:cs="Tahoma"/>
                <w:spacing w:val="12"/>
                <w:sz w:val="13"/>
                <w:szCs w:val="13"/>
                <w:lang w:val="es-ES" w:eastAsia="es-ES"/>
              </w:rPr>
              <w:t xml:space="preserve">PENAS </w:t>
            </w:r>
            <w:r w:rsidR="00E30C0F" w:rsidRPr="002726C8">
              <w:rPr>
                <w:rStyle w:val="CharacterStyle14"/>
                <w:rFonts w:ascii="Tahoma" w:hAnsi="Tahoma" w:cs="Tahoma"/>
                <w:spacing w:val="12"/>
                <w:sz w:val="13"/>
                <w:szCs w:val="13"/>
                <w:lang w:val="es-ES" w:eastAsia="es-ES"/>
              </w:rPr>
              <w:t>BLANCAS-ESPARZA Y</w:t>
            </w:r>
            <w:r w:rsidRPr="002726C8">
              <w:rPr>
                <w:rStyle w:val="CharacterStyle14"/>
                <w:rFonts w:ascii="Tahoma" w:hAnsi="Tahoma" w:cs="Tahoma"/>
                <w:spacing w:val="12"/>
                <w:sz w:val="13"/>
                <w:szCs w:val="13"/>
                <w:lang w:val="es-ES" w:eastAsia="es-ES"/>
              </w:rPr>
              <w:t xml:space="preserve"> VICEVERSA</w:t>
            </w:r>
          </w:p>
        </w:tc>
        <w:tc>
          <w:tcPr>
            <w:tcW w:w="1349" w:type="dxa"/>
            <w:tcBorders>
              <w:top w:val="single" w:sz="4" w:space="0" w:color="auto"/>
              <w:left w:val="single" w:sz="4" w:space="0" w:color="auto"/>
              <w:bottom w:val="single" w:sz="4" w:space="0" w:color="auto"/>
              <w:right w:val="single" w:sz="4" w:space="0" w:color="auto"/>
            </w:tcBorders>
            <w:vAlign w:val="center"/>
          </w:tcPr>
          <w:p w:rsidR="00BE0F66" w:rsidRPr="002726C8" w:rsidRDefault="00E30C0F">
            <w:pPr>
              <w:pStyle w:val="Style8"/>
              <w:tabs>
                <w:tab w:val="decimal" w:pos="706"/>
              </w:tabs>
              <w:kinsoku w:val="0"/>
              <w:autoSpaceDE/>
              <w:autoSpaceDN/>
              <w:adjustRightInd/>
              <w:rPr>
                <w:rStyle w:val="CharacterStyle14"/>
                <w:rFonts w:ascii="Tahoma" w:hAnsi="Tahoma" w:cs="Tahoma"/>
                <w:sz w:val="13"/>
                <w:szCs w:val="13"/>
                <w:lang w:val="es-ES" w:eastAsia="es-ES"/>
              </w:rPr>
            </w:pPr>
            <w:r w:rsidRPr="002726C8">
              <w:rPr>
                <w:rStyle w:val="CharacterStyle14"/>
                <w:rFonts w:ascii="Tahoma" w:hAnsi="Tahoma" w:cs="Tahoma"/>
                <w:sz w:val="13"/>
                <w:szCs w:val="13"/>
                <w:lang w:val="es-ES" w:eastAsia="es-ES"/>
              </w:rPr>
              <w:t>20</w:t>
            </w:r>
            <w:r w:rsidR="00BE0F66" w:rsidRPr="002726C8">
              <w:rPr>
                <w:rStyle w:val="CharacterStyle14"/>
                <w:rFonts w:ascii="Tahoma" w:hAnsi="Tahoma" w:cs="Tahoma"/>
                <w:sz w:val="13"/>
                <w:szCs w:val="13"/>
                <w:lang w:val="es-ES" w:eastAsia="es-ES"/>
              </w:rPr>
              <w:t>5,15</w:t>
            </w:r>
          </w:p>
        </w:tc>
      </w:tr>
      <w:tr w:rsidR="00BE0F66" w:rsidRPr="002726C8">
        <w:trPr>
          <w:trHeight w:hRule="exact" w:val="245"/>
        </w:trPr>
        <w:tc>
          <w:tcPr>
            <w:tcW w:w="4771"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rsidP="00E30C0F">
            <w:pPr>
              <w:pStyle w:val="Style8"/>
              <w:kinsoku w:val="0"/>
              <w:autoSpaceDE/>
              <w:autoSpaceDN/>
              <w:adjustRightInd/>
              <w:ind w:left="43"/>
              <w:rPr>
                <w:rStyle w:val="CharacterStyle14"/>
                <w:rFonts w:ascii="Tahoma" w:hAnsi="Tahoma" w:cs="Tahoma"/>
                <w:sz w:val="13"/>
                <w:szCs w:val="13"/>
                <w:lang w:val="es-ES" w:eastAsia="es-ES"/>
              </w:rPr>
            </w:pPr>
            <w:r w:rsidRPr="002726C8">
              <w:rPr>
                <w:rStyle w:val="CharacterStyle14"/>
                <w:rFonts w:ascii="Tahoma" w:hAnsi="Tahoma" w:cs="Tahoma"/>
                <w:sz w:val="13"/>
                <w:szCs w:val="13"/>
                <w:lang w:val="es-ES" w:eastAsia="es-ES"/>
              </w:rPr>
              <w:t xml:space="preserve">PEÑAS </w:t>
            </w:r>
            <w:r w:rsidR="00E30C0F" w:rsidRPr="002726C8">
              <w:rPr>
                <w:rStyle w:val="CharacterStyle14"/>
                <w:rFonts w:ascii="Tahoma" w:hAnsi="Tahoma" w:cs="Tahoma"/>
                <w:sz w:val="13"/>
                <w:szCs w:val="13"/>
                <w:lang w:val="es-ES" w:eastAsia="es-ES"/>
              </w:rPr>
              <w:t>B</w:t>
            </w:r>
            <w:r w:rsidRPr="002726C8">
              <w:rPr>
                <w:rStyle w:val="CharacterStyle14"/>
                <w:rFonts w:ascii="Tahoma" w:hAnsi="Tahoma" w:cs="Tahoma"/>
                <w:sz w:val="13"/>
                <w:szCs w:val="13"/>
                <w:lang w:val="es-ES" w:eastAsia="es-ES"/>
              </w:rPr>
              <w:t>L</w:t>
            </w:r>
            <w:r w:rsidR="00E30C0F" w:rsidRPr="002726C8">
              <w:rPr>
                <w:rStyle w:val="CharacterStyle14"/>
                <w:rFonts w:ascii="Tahoma" w:hAnsi="Tahoma" w:cs="Tahoma"/>
                <w:sz w:val="13"/>
                <w:szCs w:val="13"/>
                <w:lang w:val="es-ES" w:eastAsia="es-ES"/>
              </w:rPr>
              <w:t>A</w:t>
            </w:r>
            <w:r w:rsidRPr="002726C8">
              <w:rPr>
                <w:rStyle w:val="CharacterStyle14"/>
                <w:rFonts w:ascii="Tahoma" w:hAnsi="Tahoma" w:cs="Tahoma"/>
                <w:sz w:val="13"/>
                <w:szCs w:val="13"/>
                <w:lang w:val="es-ES" w:eastAsia="es-ES"/>
              </w:rPr>
              <w:t>NCAS-CR</w:t>
            </w:r>
            <w:r w:rsidR="00E30C0F" w:rsidRPr="002726C8">
              <w:rPr>
                <w:rStyle w:val="CharacterStyle14"/>
                <w:rFonts w:ascii="Tahoma" w:hAnsi="Tahoma" w:cs="Tahoma"/>
                <w:sz w:val="13"/>
                <w:szCs w:val="13"/>
                <w:lang w:val="es-ES" w:eastAsia="es-ES"/>
              </w:rPr>
              <w:t>UCE A</w:t>
            </w:r>
            <w:r w:rsidRPr="002726C8">
              <w:rPr>
                <w:rStyle w:val="CharacterStyle14"/>
                <w:rFonts w:ascii="Tahoma" w:hAnsi="Tahoma" w:cs="Tahoma"/>
                <w:sz w:val="13"/>
                <w:szCs w:val="13"/>
                <w:lang w:val="es-ES" w:eastAsia="es-ES"/>
              </w:rPr>
              <w:t xml:space="preserve"> </w:t>
            </w:r>
            <w:r w:rsidR="00E30C0F" w:rsidRPr="002726C8">
              <w:rPr>
                <w:rStyle w:val="CharacterStyle14"/>
                <w:rFonts w:ascii="Tahoma" w:hAnsi="Tahoma" w:cs="Tahoma"/>
                <w:sz w:val="13"/>
                <w:szCs w:val="13"/>
                <w:lang w:val="es-ES" w:eastAsia="es-ES"/>
              </w:rPr>
              <w:t>B</w:t>
            </w:r>
            <w:r w:rsidRPr="002726C8">
              <w:rPr>
                <w:rStyle w:val="CharacterStyle14"/>
                <w:rFonts w:ascii="Tahoma" w:hAnsi="Tahoma" w:cs="Tahoma"/>
                <w:sz w:val="13"/>
                <w:szCs w:val="13"/>
                <w:lang w:val="es-ES" w:eastAsia="es-ES"/>
              </w:rPr>
              <w:t>ARRA</w:t>
            </w:r>
            <w:r w:rsidR="00E30C0F" w:rsidRPr="002726C8">
              <w:rPr>
                <w:rStyle w:val="CharacterStyle14"/>
                <w:rFonts w:ascii="Tahoma" w:hAnsi="Tahoma" w:cs="Tahoma"/>
                <w:sz w:val="13"/>
                <w:szCs w:val="13"/>
                <w:lang w:val="es-ES" w:eastAsia="es-ES"/>
              </w:rPr>
              <w:t>N</w:t>
            </w:r>
            <w:r w:rsidRPr="002726C8">
              <w:rPr>
                <w:rStyle w:val="CharacterStyle14"/>
                <w:rFonts w:ascii="Tahoma" w:hAnsi="Tahoma" w:cs="Tahoma"/>
                <w:sz w:val="13"/>
                <w:szCs w:val="13"/>
                <w:lang w:val="es-ES" w:eastAsia="es-ES"/>
              </w:rPr>
              <w:t>CA Y VICEVERSA</w:t>
            </w:r>
          </w:p>
        </w:tc>
        <w:tc>
          <w:tcPr>
            <w:tcW w:w="1349"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pPr>
              <w:pStyle w:val="Style8"/>
              <w:tabs>
                <w:tab w:val="decimal" w:pos="706"/>
              </w:tabs>
              <w:kinsoku w:val="0"/>
              <w:autoSpaceDE/>
              <w:autoSpaceDN/>
              <w:adjustRightInd/>
              <w:rPr>
                <w:rStyle w:val="CharacterStyle14"/>
                <w:rFonts w:ascii="Tahoma" w:hAnsi="Tahoma" w:cs="Tahoma"/>
                <w:sz w:val="13"/>
                <w:szCs w:val="13"/>
                <w:lang w:val="es-ES" w:eastAsia="es-ES"/>
              </w:rPr>
            </w:pPr>
            <w:r w:rsidRPr="002726C8">
              <w:rPr>
                <w:rStyle w:val="CharacterStyle14"/>
                <w:rFonts w:ascii="Tahoma" w:hAnsi="Tahoma" w:cs="Tahoma"/>
                <w:sz w:val="13"/>
                <w:szCs w:val="13"/>
                <w:lang w:val="es-ES" w:eastAsia="es-ES"/>
              </w:rPr>
              <w:t>198,05</w:t>
            </w:r>
          </w:p>
        </w:tc>
      </w:tr>
      <w:tr w:rsidR="00BE0F66" w:rsidRPr="002726C8">
        <w:trPr>
          <w:trHeight w:hRule="exact" w:val="245"/>
        </w:trPr>
        <w:tc>
          <w:tcPr>
            <w:tcW w:w="4771"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rsidP="00E30C0F">
            <w:pPr>
              <w:pStyle w:val="Style8"/>
              <w:kinsoku w:val="0"/>
              <w:autoSpaceDE/>
              <w:autoSpaceDN/>
              <w:adjustRightInd/>
              <w:ind w:left="43"/>
              <w:rPr>
                <w:rStyle w:val="CharacterStyle14"/>
                <w:rFonts w:ascii="Tahoma" w:hAnsi="Tahoma" w:cs="Tahoma"/>
                <w:spacing w:val="1"/>
                <w:sz w:val="13"/>
                <w:szCs w:val="13"/>
                <w:lang w:val="es-ES" w:eastAsia="es-ES"/>
              </w:rPr>
            </w:pPr>
            <w:r w:rsidRPr="002726C8">
              <w:rPr>
                <w:rStyle w:val="CharacterStyle14"/>
                <w:rFonts w:ascii="Tahoma" w:hAnsi="Tahoma" w:cs="Tahoma"/>
                <w:sz w:val="13"/>
                <w:szCs w:val="13"/>
                <w:lang w:val="es-ES" w:eastAsia="es-ES"/>
              </w:rPr>
              <w:t>PEÑAS B</w:t>
            </w:r>
            <w:r w:rsidR="00E30C0F" w:rsidRPr="002726C8">
              <w:rPr>
                <w:rStyle w:val="CharacterStyle14"/>
                <w:rFonts w:ascii="Tahoma" w:hAnsi="Tahoma" w:cs="Tahoma"/>
                <w:sz w:val="13"/>
                <w:szCs w:val="13"/>
                <w:lang w:val="es-ES" w:eastAsia="es-ES"/>
              </w:rPr>
              <w:t>LANCAS</w:t>
            </w:r>
            <w:r w:rsidRPr="002726C8">
              <w:rPr>
                <w:rStyle w:val="CharacterStyle14"/>
                <w:rFonts w:ascii="Tahoma" w:hAnsi="Tahoma" w:cs="Tahoma"/>
                <w:sz w:val="13"/>
                <w:szCs w:val="13"/>
                <w:lang w:val="es-ES" w:eastAsia="es-ES"/>
              </w:rPr>
              <w:t>-C</w:t>
            </w:r>
            <w:r w:rsidR="00E30C0F" w:rsidRPr="002726C8">
              <w:rPr>
                <w:rStyle w:val="CharacterStyle14"/>
                <w:rFonts w:ascii="Tahoma" w:hAnsi="Tahoma" w:cs="Tahoma"/>
                <w:sz w:val="13"/>
                <w:szCs w:val="13"/>
                <w:lang w:val="es-ES" w:eastAsia="es-ES"/>
              </w:rPr>
              <w:t>RUCE</w:t>
            </w:r>
            <w:r w:rsidRPr="002726C8">
              <w:rPr>
                <w:rStyle w:val="CharacterStyle14"/>
                <w:rFonts w:ascii="Tahoma" w:hAnsi="Tahoma" w:cs="Tahoma"/>
                <w:sz w:val="13"/>
                <w:szCs w:val="13"/>
                <w:lang w:val="es-ES" w:eastAsia="es-ES"/>
              </w:rPr>
              <w:t xml:space="preserve"> A MI</w:t>
            </w:r>
            <w:r w:rsidR="00E30C0F" w:rsidRPr="002726C8">
              <w:rPr>
                <w:rStyle w:val="CharacterStyle14"/>
                <w:rFonts w:ascii="Tahoma" w:hAnsi="Tahoma" w:cs="Tahoma"/>
                <w:sz w:val="13"/>
                <w:szCs w:val="13"/>
                <w:lang w:val="es-ES" w:eastAsia="es-ES"/>
              </w:rPr>
              <w:t xml:space="preserve">RAMAR </w:t>
            </w:r>
            <w:r w:rsidRPr="002726C8">
              <w:rPr>
                <w:rStyle w:val="CharacterStyle14"/>
                <w:rFonts w:ascii="Tahoma" w:hAnsi="Tahoma" w:cs="Tahoma"/>
                <w:sz w:val="13"/>
                <w:szCs w:val="13"/>
                <w:lang w:val="es-ES" w:eastAsia="es-ES"/>
              </w:rPr>
              <w:t>Y</w:t>
            </w:r>
            <w:r w:rsidR="00E30C0F" w:rsidRPr="002726C8">
              <w:rPr>
                <w:rStyle w:val="CharacterStyle14"/>
                <w:rFonts w:ascii="Tahoma" w:hAnsi="Tahoma" w:cs="Tahoma"/>
                <w:sz w:val="13"/>
                <w:szCs w:val="13"/>
                <w:lang w:val="es-ES" w:eastAsia="es-ES"/>
              </w:rPr>
              <w:t xml:space="preserve"> </w:t>
            </w:r>
            <w:r w:rsidRPr="002726C8">
              <w:rPr>
                <w:rStyle w:val="CharacterStyle14"/>
                <w:rFonts w:ascii="Tahoma" w:hAnsi="Tahoma" w:cs="Tahoma"/>
                <w:sz w:val="13"/>
                <w:szCs w:val="13"/>
                <w:lang w:val="es-ES" w:eastAsia="es-ES"/>
              </w:rPr>
              <w:t xml:space="preserve"> VICEVERSA</w:t>
            </w:r>
          </w:p>
        </w:tc>
        <w:tc>
          <w:tcPr>
            <w:tcW w:w="1349"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rsidP="00E30C0F">
            <w:pPr>
              <w:pStyle w:val="Style8"/>
              <w:tabs>
                <w:tab w:val="decimal" w:pos="548"/>
              </w:tabs>
              <w:kinsoku w:val="0"/>
              <w:autoSpaceDE/>
              <w:autoSpaceDN/>
              <w:adjustRightInd/>
              <w:rPr>
                <w:rStyle w:val="CharacterStyle14"/>
                <w:rFonts w:ascii="Tahoma" w:hAnsi="Tahoma" w:cs="Tahoma"/>
                <w:sz w:val="13"/>
                <w:szCs w:val="13"/>
                <w:lang w:val="es-ES" w:eastAsia="es-ES"/>
              </w:rPr>
            </w:pPr>
            <w:r w:rsidRPr="002726C8">
              <w:rPr>
                <w:rStyle w:val="CharacterStyle14"/>
                <w:rFonts w:ascii="Tahoma" w:hAnsi="Tahoma" w:cs="Tahoma"/>
                <w:sz w:val="13"/>
                <w:szCs w:val="13"/>
                <w:lang w:val="es-ES" w:eastAsia="es-ES"/>
              </w:rPr>
              <w:t>1S8,15</w:t>
            </w:r>
          </w:p>
        </w:tc>
      </w:tr>
      <w:tr w:rsidR="00BE0F66" w:rsidRPr="002726C8">
        <w:trPr>
          <w:trHeight w:hRule="exact" w:val="259"/>
        </w:trPr>
        <w:tc>
          <w:tcPr>
            <w:tcW w:w="4771"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rsidP="00E30C0F">
            <w:pPr>
              <w:pStyle w:val="Style8"/>
              <w:kinsoku w:val="0"/>
              <w:autoSpaceDE/>
              <w:autoSpaceDN/>
              <w:adjustRightInd/>
              <w:ind w:left="43"/>
              <w:rPr>
                <w:rFonts w:ascii="Tahoma" w:hAnsi="Tahoma" w:cs="Tahoma"/>
                <w:spacing w:val="13"/>
                <w:sz w:val="13"/>
                <w:szCs w:val="13"/>
                <w:lang w:val="es-ES" w:eastAsia="es-ES"/>
              </w:rPr>
            </w:pPr>
            <w:r w:rsidRPr="002726C8">
              <w:rPr>
                <w:rStyle w:val="CharacterStyle14"/>
                <w:sz w:val="13"/>
              </w:rPr>
              <w:t xml:space="preserve">PEÑAS </w:t>
            </w:r>
            <w:r w:rsidR="00E30C0F" w:rsidRPr="002726C8">
              <w:rPr>
                <w:rStyle w:val="CharacterStyle14"/>
                <w:sz w:val="13"/>
              </w:rPr>
              <w:t>BLANCAS</w:t>
            </w:r>
            <w:r w:rsidRPr="002726C8">
              <w:rPr>
                <w:rStyle w:val="CharacterStyle14"/>
                <w:sz w:val="13"/>
              </w:rPr>
              <w:t>-CRUCE A</w:t>
            </w:r>
            <w:r w:rsidR="00E30C0F" w:rsidRPr="002726C8">
              <w:rPr>
                <w:rStyle w:val="CharacterStyle14"/>
                <w:sz w:val="13"/>
              </w:rPr>
              <w:t xml:space="preserve"> </w:t>
            </w:r>
            <w:r w:rsidRPr="002726C8">
              <w:rPr>
                <w:rStyle w:val="CharacterStyle14"/>
                <w:sz w:val="13"/>
              </w:rPr>
              <w:t>S</w:t>
            </w:r>
            <w:r w:rsidR="00E30C0F" w:rsidRPr="002726C8">
              <w:rPr>
                <w:rStyle w:val="CharacterStyle14"/>
                <w:sz w:val="13"/>
              </w:rPr>
              <w:t xml:space="preserve">ARDINAL Y </w:t>
            </w:r>
            <w:r w:rsidRPr="002726C8">
              <w:rPr>
                <w:rStyle w:val="CharacterStyle14"/>
                <w:sz w:val="13"/>
              </w:rPr>
              <w:t xml:space="preserve"> VICEVERSA</w:t>
            </w:r>
          </w:p>
        </w:tc>
        <w:tc>
          <w:tcPr>
            <w:tcW w:w="1349"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pPr>
              <w:pStyle w:val="Style8"/>
              <w:tabs>
                <w:tab w:val="decimal" w:pos="706"/>
              </w:tabs>
              <w:kinsoku w:val="0"/>
              <w:autoSpaceDE/>
              <w:autoSpaceDN/>
              <w:adjustRightInd/>
              <w:rPr>
                <w:rStyle w:val="CharacterStyle14"/>
                <w:rFonts w:ascii="Tahoma" w:hAnsi="Tahoma" w:cs="Tahoma"/>
                <w:sz w:val="13"/>
                <w:szCs w:val="13"/>
                <w:lang w:val="es-ES" w:eastAsia="es-ES"/>
              </w:rPr>
            </w:pPr>
            <w:r w:rsidRPr="002726C8">
              <w:rPr>
                <w:rStyle w:val="CharacterStyle14"/>
                <w:rFonts w:ascii="Tahoma" w:hAnsi="Tahoma" w:cs="Tahoma"/>
                <w:sz w:val="13"/>
                <w:szCs w:val="13"/>
                <w:lang w:val="es-ES" w:eastAsia="es-ES"/>
              </w:rPr>
              <w:t>180,15</w:t>
            </w:r>
          </w:p>
        </w:tc>
      </w:tr>
      <w:tr w:rsidR="00BE0F66" w:rsidRPr="002726C8">
        <w:trPr>
          <w:trHeight w:hRule="exact" w:val="288"/>
        </w:trPr>
        <w:tc>
          <w:tcPr>
            <w:tcW w:w="4771"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rsidP="00E30C0F">
            <w:pPr>
              <w:pStyle w:val="Style19"/>
              <w:kinsoku w:val="0"/>
              <w:autoSpaceDE/>
              <w:autoSpaceDN/>
              <w:adjustRightInd/>
              <w:ind w:left="43"/>
              <w:rPr>
                <w:rFonts w:ascii="Tahoma" w:hAnsi="Tahoma" w:cs="Tahoma"/>
                <w:spacing w:val="5"/>
                <w:sz w:val="13"/>
                <w:szCs w:val="13"/>
                <w:lang w:val="es-ES" w:eastAsia="es-ES"/>
              </w:rPr>
            </w:pPr>
            <w:r w:rsidRPr="002726C8">
              <w:rPr>
                <w:rFonts w:ascii="Tahoma" w:hAnsi="Tahoma" w:cs="Tahoma"/>
                <w:spacing w:val="5"/>
                <w:sz w:val="13"/>
                <w:szCs w:val="13"/>
                <w:lang w:val="es-ES" w:eastAsia="es-ES"/>
              </w:rPr>
              <w:t xml:space="preserve">PEÑAS </w:t>
            </w:r>
            <w:r w:rsidR="00E30C0F" w:rsidRPr="002726C8">
              <w:rPr>
                <w:rFonts w:ascii="Tahoma" w:hAnsi="Tahoma" w:cs="Tahoma"/>
                <w:spacing w:val="5"/>
                <w:sz w:val="13"/>
                <w:szCs w:val="13"/>
                <w:lang w:val="es-ES" w:eastAsia="es-ES"/>
              </w:rPr>
              <w:t>BLNACAS</w:t>
            </w:r>
            <w:r w:rsidRPr="002726C8">
              <w:rPr>
                <w:rFonts w:ascii="Tahoma" w:hAnsi="Tahoma" w:cs="Tahoma"/>
                <w:spacing w:val="5"/>
                <w:sz w:val="13"/>
                <w:szCs w:val="13"/>
                <w:lang w:val="es-ES" w:eastAsia="es-ES"/>
              </w:rPr>
              <w:t>-</w:t>
            </w:r>
            <w:r w:rsidR="00E30C0F" w:rsidRPr="002726C8">
              <w:rPr>
                <w:rFonts w:ascii="Tahoma" w:hAnsi="Tahoma" w:cs="Tahoma"/>
                <w:spacing w:val="5"/>
                <w:sz w:val="13"/>
                <w:szCs w:val="13"/>
                <w:lang w:val="es-ES" w:eastAsia="es-ES"/>
              </w:rPr>
              <w:t xml:space="preserve"> ENTRADA A</w:t>
            </w:r>
            <w:r w:rsidRPr="002726C8">
              <w:rPr>
                <w:rFonts w:ascii="Tahoma" w:hAnsi="Tahoma" w:cs="Tahoma"/>
                <w:spacing w:val="5"/>
                <w:sz w:val="13"/>
                <w:szCs w:val="13"/>
                <w:lang w:val="es-ES" w:eastAsia="es-ES"/>
              </w:rPr>
              <w:t xml:space="preserve"> CH</w:t>
            </w:r>
            <w:r w:rsidR="00E30C0F" w:rsidRPr="002726C8">
              <w:rPr>
                <w:rFonts w:ascii="Tahoma" w:hAnsi="Tahoma" w:cs="Tahoma"/>
                <w:spacing w:val="5"/>
                <w:sz w:val="13"/>
                <w:szCs w:val="13"/>
                <w:lang w:val="es-ES" w:eastAsia="es-ES"/>
              </w:rPr>
              <w:t>OMES</w:t>
            </w:r>
            <w:r w:rsidRPr="002726C8">
              <w:rPr>
                <w:rFonts w:ascii="Tahoma" w:hAnsi="Tahoma" w:cs="Tahoma"/>
                <w:spacing w:val="5"/>
                <w:sz w:val="13"/>
                <w:szCs w:val="13"/>
                <w:lang w:val="es-ES" w:eastAsia="es-ES"/>
              </w:rPr>
              <w:t xml:space="preserve"> Y VICEVERSA</w:t>
            </w:r>
          </w:p>
        </w:tc>
        <w:tc>
          <w:tcPr>
            <w:tcW w:w="1349"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pPr>
              <w:pStyle w:val="Style8"/>
              <w:tabs>
                <w:tab w:val="decimal" w:pos="706"/>
              </w:tabs>
              <w:kinsoku w:val="0"/>
              <w:autoSpaceDE/>
              <w:autoSpaceDN/>
              <w:adjustRightInd/>
              <w:rPr>
                <w:rStyle w:val="CharacterStyle14"/>
                <w:rFonts w:ascii="Tahoma" w:hAnsi="Tahoma" w:cs="Tahoma"/>
                <w:sz w:val="13"/>
                <w:szCs w:val="13"/>
                <w:lang w:val="es-ES" w:eastAsia="es-ES"/>
              </w:rPr>
            </w:pPr>
            <w:r w:rsidRPr="002726C8">
              <w:rPr>
                <w:rStyle w:val="CharacterStyle14"/>
                <w:rFonts w:ascii="Tahoma" w:hAnsi="Tahoma" w:cs="Tahoma"/>
                <w:sz w:val="13"/>
                <w:szCs w:val="13"/>
                <w:lang w:val="es-ES" w:eastAsia="es-ES"/>
              </w:rPr>
              <w:t>172,15</w:t>
            </w:r>
          </w:p>
        </w:tc>
      </w:tr>
      <w:tr w:rsidR="00BE0F66" w:rsidRPr="002726C8">
        <w:trPr>
          <w:trHeight w:hRule="exact" w:val="302"/>
        </w:trPr>
        <w:tc>
          <w:tcPr>
            <w:tcW w:w="4771"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rsidP="00E30C0F">
            <w:pPr>
              <w:pStyle w:val="Style19"/>
              <w:kinsoku w:val="0"/>
              <w:autoSpaceDE/>
              <w:autoSpaceDN/>
              <w:adjustRightInd/>
              <w:ind w:left="43"/>
              <w:rPr>
                <w:rFonts w:ascii="Tahoma" w:hAnsi="Tahoma" w:cs="Tahoma"/>
                <w:spacing w:val="-2"/>
                <w:sz w:val="13"/>
                <w:szCs w:val="13"/>
                <w:lang w:val="es-ES" w:eastAsia="es-ES"/>
              </w:rPr>
            </w:pPr>
            <w:r w:rsidRPr="002726C8">
              <w:rPr>
                <w:rFonts w:ascii="Tahoma" w:hAnsi="Tahoma" w:cs="Tahoma"/>
                <w:spacing w:val="-2"/>
                <w:sz w:val="13"/>
                <w:szCs w:val="13"/>
                <w:lang w:val="es-ES" w:eastAsia="es-ES"/>
              </w:rPr>
              <w:t xml:space="preserve">PEÑAS </w:t>
            </w:r>
            <w:r w:rsidR="00E30C0F" w:rsidRPr="002726C8">
              <w:rPr>
                <w:rFonts w:ascii="Tahoma" w:hAnsi="Tahoma" w:cs="Tahoma"/>
                <w:spacing w:val="-2"/>
                <w:sz w:val="13"/>
                <w:szCs w:val="13"/>
                <w:lang w:val="es-ES" w:eastAsia="es-ES"/>
              </w:rPr>
              <w:t>BLANCAS  - LAGARTO</w:t>
            </w:r>
            <w:r w:rsidRPr="002726C8">
              <w:rPr>
                <w:rFonts w:ascii="Tahoma" w:hAnsi="Tahoma" w:cs="Tahoma"/>
                <w:spacing w:val="-2"/>
                <w:sz w:val="13"/>
                <w:szCs w:val="13"/>
                <w:lang w:val="es-ES" w:eastAsia="es-ES"/>
              </w:rPr>
              <w:t xml:space="preserve"> Y VICEVERSA</w:t>
            </w:r>
          </w:p>
        </w:tc>
        <w:tc>
          <w:tcPr>
            <w:tcW w:w="1349"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pPr>
              <w:pStyle w:val="Style8"/>
              <w:tabs>
                <w:tab w:val="decimal" w:pos="706"/>
              </w:tabs>
              <w:kinsoku w:val="0"/>
              <w:autoSpaceDE/>
              <w:autoSpaceDN/>
              <w:adjustRightInd/>
              <w:rPr>
                <w:rStyle w:val="CharacterStyle14"/>
                <w:rFonts w:ascii="Tahoma" w:hAnsi="Tahoma" w:cs="Tahoma"/>
                <w:sz w:val="13"/>
                <w:szCs w:val="13"/>
                <w:lang w:val="es-ES" w:eastAsia="es-ES"/>
              </w:rPr>
            </w:pPr>
            <w:r w:rsidRPr="002726C8">
              <w:rPr>
                <w:rStyle w:val="CharacterStyle14"/>
                <w:rFonts w:ascii="Tahoma" w:hAnsi="Tahoma" w:cs="Tahoma"/>
                <w:sz w:val="13"/>
                <w:szCs w:val="13"/>
                <w:lang w:val="es-ES" w:eastAsia="es-ES"/>
              </w:rPr>
              <w:t>166,3</w:t>
            </w:r>
          </w:p>
        </w:tc>
      </w:tr>
      <w:tr w:rsidR="00BE0F66" w:rsidRPr="002726C8">
        <w:trPr>
          <w:trHeight w:hRule="exact" w:val="298"/>
        </w:trPr>
        <w:tc>
          <w:tcPr>
            <w:tcW w:w="4771"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rsidP="00E30C0F">
            <w:pPr>
              <w:pStyle w:val="Style8"/>
              <w:kinsoku w:val="0"/>
              <w:autoSpaceDE/>
              <w:autoSpaceDN/>
              <w:adjustRightInd/>
              <w:ind w:left="43"/>
              <w:rPr>
                <w:rStyle w:val="CharacterStyle14"/>
                <w:rFonts w:ascii="Tahoma" w:hAnsi="Tahoma" w:cs="Tahoma"/>
                <w:spacing w:val="-2"/>
                <w:sz w:val="13"/>
                <w:szCs w:val="13"/>
                <w:lang w:val="es-ES" w:eastAsia="es-ES"/>
              </w:rPr>
            </w:pPr>
            <w:r w:rsidRPr="002726C8">
              <w:rPr>
                <w:rStyle w:val="CharacterStyle14"/>
                <w:rFonts w:ascii="Tahoma" w:hAnsi="Tahoma" w:cs="Tahoma"/>
                <w:spacing w:val="-2"/>
                <w:sz w:val="13"/>
                <w:szCs w:val="13"/>
                <w:lang w:val="es-ES" w:eastAsia="es-ES"/>
              </w:rPr>
              <w:t xml:space="preserve">PEÑAS </w:t>
            </w:r>
            <w:r w:rsidR="00E30C0F" w:rsidRPr="002726C8">
              <w:rPr>
                <w:rStyle w:val="CharacterStyle14"/>
                <w:rFonts w:ascii="Tahoma" w:hAnsi="Tahoma" w:cs="Tahoma"/>
                <w:spacing w:val="-2"/>
                <w:sz w:val="13"/>
                <w:szCs w:val="13"/>
                <w:lang w:val="es-ES" w:eastAsia="es-ES"/>
              </w:rPr>
              <w:t xml:space="preserve">BLANCAS – RANCHO HANNIA Y </w:t>
            </w:r>
            <w:r w:rsidRPr="002726C8">
              <w:rPr>
                <w:rStyle w:val="CharacterStyle14"/>
                <w:rFonts w:ascii="Tahoma" w:hAnsi="Tahoma" w:cs="Tahoma"/>
                <w:spacing w:val="-2"/>
                <w:sz w:val="13"/>
                <w:szCs w:val="13"/>
                <w:lang w:val="es-ES" w:eastAsia="es-ES"/>
              </w:rPr>
              <w:t>VICEVERSA</w:t>
            </w:r>
          </w:p>
        </w:tc>
        <w:tc>
          <w:tcPr>
            <w:tcW w:w="1349"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pPr>
              <w:pStyle w:val="Style8"/>
              <w:tabs>
                <w:tab w:val="decimal" w:pos="706"/>
              </w:tabs>
              <w:kinsoku w:val="0"/>
              <w:autoSpaceDE/>
              <w:autoSpaceDN/>
              <w:adjustRightInd/>
              <w:rPr>
                <w:rStyle w:val="CharacterStyle14"/>
                <w:rFonts w:ascii="Tahoma" w:hAnsi="Tahoma" w:cs="Tahoma"/>
                <w:sz w:val="13"/>
                <w:szCs w:val="13"/>
                <w:lang w:val="es-ES" w:eastAsia="es-ES"/>
              </w:rPr>
            </w:pPr>
            <w:r w:rsidRPr="002726C8">
              <w:rPr>
                <w:rStyle w:val="CharacterStyle14"/>
                <w:rFonts w:ascii="Tahoma" w:hAnsi="Tahoma" w:cs="Tahoma"/>
                <w:sz w:val="13"/>
                <w:szCs w:val="13"/>
                <w:lang w:val="es-ES" w:eastAsia="es-ES"/>
              </w:rPr>
              <w:t>155,15</w:t>
            </w:r>
          </w:p>
        </w:tc>
      </w:tr>
      <w:tr w:rsidR="00BE0F66" w:rsidRPr="002726C8">
        <w:trPr>
          <w:trHeight w:hRule="exact" w:val="288"/>
        </w:trPr>
        <w:tc>
          <w:tcPr>
            <w:tcW w:w="4771"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rsidP="00E30C0F">
            <w:pPr>
              <w:pStyle w:val="Style8"/>
              <w:tabs>
                <w:tab w:val="right" w:pos="2409"/>
              </w:tabs>
              <w:kinsoku w:val="0"/>
              <w:autoSpaceDE/>
              <w:autoSpaceDN/>
              <w:adjustRightInd/>
              <w:ind w:left="43"/>
              <w:rPr>
                <w:rStyle w:val="CharacterStyle14"/>
                <w:rFonts w:ascii="Tahoma" w:hAnsi="Tahoma" w:cs="Tahoma"/>
                <w:sz w:val="13"/>
                <w:szCs w:val="13"/>
                <w:lang w:val="es-ES" w:eastAsia="es-ES"/>
              </w:rPr>
            </w:pPr>
            <w:r w:rsidRPr="002726C8">
              <w:rPr>
                <w:rStyle w:val="CharacterStyle14"/>
                <w:rFonts w:ascii="Tahoma" w:hAnsi="Tahoma" w:cs="Tahoma"/>
                <w:sz w:val="13"/>
                <w:szCs w:val="13"/>
                <w:lang w:val="es-ES" w:eastAsia="es-ES"/>
              </w:rPr>
              <w:t>PEÑAS</w:t>
            </w:r>
            <w:r w:rsidR="00E30C0F" w:rsidRPr="002726C8">
              <w:rPr>
                <w:rStyle w:val="CharacterStyle14"/>
                <w:rFonts w:ascii="Tahoma" w:hAnsi="Tahoma" w:cs="Tahoma"/>
                <w:sz w:val="13"/>
                <w:szCs w:val="13"/>
                <w:lang w:val="es-ES" w:eastAsia="es-ES"/>
              </w:rPr>
              <w:t xml:space="preserve"> BLANAS- </w:t>
            </w:r>
            <w:r w:rsidRPr="002726C8">
              <w:rPr>
                <w:rStyle w:val="CharacterStyle14"/>
                <w:rFonts w:ascii="Tahoma" w:hAnsi="Tahoma" w:cs="Tahoma"/>
                <w:sz w:val="13"/>
                <w:szCs w:val="13"/>
                <w:lang w:val="es-ES" w:eastAsia="es-ES"/>
              </w:rPr>
              <w:t xml:space="preserve">LA </w:t>
            </w:r>
            <w:r w:rsidR="00E30C0F" w:rsidRPr="002726C8">
              <w:rPr>
                <w:rStyle w:val="CharacterStyle14"/>
                <w:rFonts w:ascii="Tahoma" w:hAnsi="Tahoma" w:cs="Tahoma"/>
                <w:sz w:val="13"/>
                <w:szCs w:val="13"/>
                <w:lang w:val="es-ES" w:eastAsia="es-ES"/>
              </w:rPr>
              <w:t>IRMA Y</w:t>
            </w:r>
            <w:r w:rsidRPr="002726C8">
              <w:rPr>
                <w:rStyle w:val="CharacterStyle14"/>
                <w:rFonts w:ascii="Tahoma" w:hAnsi="Tahoma" w:cs="Tahoma"/>
                <w:sz w:val="13"/>
                <w:szCs w:val="13"/>
                <w:lang w:val="es-ES" w:eastAsia="es-ES"/>
              </w:rPr>
              <w:t xml:space="preserve"> VICEVERSA</w:t>
            </w:r>
          </w:p>
        </w:tc>
        <w:tc>
          <w:tcPr>
            <w:tcW w:w="1349"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pPr>
              <w:pStyle w:val="Style8"/>
              <w:tabs>
                <w:tab w:val="decimal" w:pos="706"/>
              </w:tabs>
              <w:kinsoku w:val="0"/>
              <w:autoSpaceDE/>
              <w:autoSpaceDN/>
              <w:adjustRightInd/>
              <w:rPr>
                <w:rStyle w:val="CharacterStyle14"/>
                <w:rFonts w:ascii="Tahoma" w:hAnsi="Tahoma" w:cs="Tahoma"/>
                <w:sz w:val="13"/>
                <w:szCs w:val="13"/>
                <w:lang w:val="es-ES" w:eastAsia="es-ES"/>
              </w:rPr>
            </w:pPr>
            <w:r w:rsidRPr="002726C8">
              <w:rPr>
                <w:rStyle w:val="CharacterStyle14"/>
                <w:rFonts w:ascii="Tahoma" w:hAnsi="Tahoma" w:cs="Tahoma"/>
                <w:sz w:val="13"/>
                <w:szCs w:val="13"/>
                <w:lang w:val="es-ES" w:eastAsia="es-ES"/>
              </w:rPr>
              <w:t>151,13</w:t>
            </w:r>
          </w:p>
        </w:tc>
      </w:tr>
      <w:tr w:rsidR="00BE0F66" w:rsidRPr="002726C8">
        <w:trPr>
          <w:trHeight w:hRule="exact" w:val="302"/>
        </w:trPr>
        <w:tc>
          <w:tcPr>
            <w:tcW w:w="4771"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rsidP="00E30C0F">
            <w:pPr>
              <w:pStyle w:val="Style8"/>
              <w:kinsoku w:val="0"/>
              <w:autoSpaceDE/>
              <w:autoSpaceDN/>
              <w:adjustRightInd/>
              <w:ind w:left="43"/>
              <w:rPr>
                <w:rStyle w:val="CharacterStyle14"/>
                <w:rFonts w:ascii="Tahoma" w:hAnsi="Tahoma" w:cs="Tahoma"/>
                <w:spacing w:val="-2"/>
                <w:sz w:val="13"/>
                <w:szCs w:val="13"/>
                <w:lang w:val="es-ES" w:eastAsia="es-ES"/>
              </w:rPr>
            </w:pPr>
            <w:r w:rsidRPr="002726C8">
              <w:rPr>
                <w:rStyle w:val="CharacterStyle14"/>
                <w:rFonts w:ascii="Tahoma" w:hAnsi="Tahoma" w:cs="Tahoma"/>
                <w:spacing w:val="-2"/>
                <w:sz w:val="13"/>
                <w:szCs w:val="13"/>
                <w:lang w:val="es-ES" w:eastAsia="es-ES"/>
              </w:rPr>
              <w:t>P</w:t>
            </w:r>
            <w:r w:rsidR="00E30C0F" w:rsidRPr="002726C8">
              <w:rPr>
                <w:rStyle w:val="CharacterStyle14"/>
                <w:rFonts w:ascii="Tahoma" w:hAnsi="Tahoma" w:cs="Tahoma"/>
                <w:spacing w:val="-2"/>
                <w:sz w:val="13"/>
                <w:szCs w:val="13"/>
                <w:lang w:val="es-ES" w:eastAsia="es-ES"/>
              </w:rPr>
              <w:t>E</w:t>
            </w:r>
            <w:r w:rsidRPr="002726C8">
              <w:rPr>
                <w:rStyle w:val="CharacterStyle14"/>
                <w:rFonts w:ascii="Tahoma" w:hAnsi="Tahoma" w:cs="Tahoma"/>
                <w:spacing w:val="-2"/>
                <w:sz w:val="13"/>
                <w:szCs w:val="13"/>
                <w:lang w:val="es-ES" w:eastAsia="es-ES"/>
              </w:rPr>
              <w:t>ÑAS</w:t>
            </w:r>
            <w:r w:rsidR="00E30C0F" w:rsidRPr="002726C8">
              <w:rPr>
                <w:rStyle w:val="CharacterStyle14"/>
                <w:rFonts w:ascii="Tahoma" w:hAnsi="Tahoma" w:cs="Tahoma"/>
                <w:spacing w:val="-2"/>
                <w:sz w:val="13"/>
                <w:szCs w:val="13"/>
                <w:lang w:val="es-ES" w:eastAsia="es-ES"/>
              </w:rPr>
              <w:t xml:space="preserve"> BLANCAS – LAS </w:t>
            </w:r>
            <w:r w:rsidRPr="002726C8">
              <w:rPr>
                <w:rStyle w:val="CharacterStyle14"/>
                <w:rFonts w:ascii="Tahoma" w:hAnsi="Tahoma" w:cs="Tahoma"/>
                <w:spacing w:val="-2"/>
                <w:sz w:val="13"/>
                <w:szCs w:val="13"/>
                <w:lang w:val="es-ES" w:eastAsia="es-ES"/>
              </w:rPr>
              <w:t xml:space="preserve"> JUNTAS DE ABA</w:t>
            </w:r>
            <w:r w:rsidR="00E30C0F" w:rsidRPr="002726C8">
              <w:rPr>
                <w:rStyle w:val="CharacterStyle14"/>
                <w:rFonts w:ascii="Tahoma" w:hAnsi="Tahoma" w:cs="Tahoma"/>
                <w:spacing w:val="-2"/>
                <w:sz w:val="13"/>
                <w:szCs w:val="13"/>
                <w:lang w:val="es-ES" w:eastAsia="es-ES"/>
              </w:rPr>
              <w:t>G</w:t>
            </w:r>
            <w:r w:rsidRPr="002726C8">
              <w:rPr>
                <w:rStyle w:val="CharacterStyle14"/>
                <w:rFonts w:ascii="Tahoma" w:hAnsi="Tahoma" w:cs="Tahoma"/>
                <w:spacing w:val="-2"/>
                <w:sz w:val="13"/>
                <w:szCs w:val="13"/>
                <w:lang w:val="es-ES" w:eastAsia="es-ES"/>
              </w:rPr>
              <w:t xml:space="preserve"> ARES </w:t>
            </w:r>
            <w:r w:rsidR="00E30C0F" w:rsidRPr="002726C8">
              <w:rPr>
                <w:rStyle w:val="CharacterStyle14"/>
                <w:rFonts w:ascii="Tahoma" w:hAnsi="Tahoma" w:cs="Tahoma"/>
                <w:spacing w:val="-2"/>
                <w:sz w:val="13"/>
                <w:szCs w:val="13"/>
                <w:lang w:val="es-ES" w:eastAsia="es-ES"/>
              </w:rPr>
              <w:t xml:space="preserve"> Y VICEVERSA</w:t>
            </w:r>
          </w:p>
        </w:tc>
        <w:tc>
          <w:tcPr>
            <w:tcW w:w="1349"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pPr>
              <w:pStyle w:val="Style8"/>
              <w:tabs>
                <w:tab w:val="decimal" w:pos="706"/>
              </w:tabs>
              <w:kinsoku w:val="0"/>
              <w:autoSpaceDE/>
              <w:autoSpaceDN/>
              <w:adjustRightInd/>
              <w:rPr>
                <w:rStyle w:val="CharacterStyle14"/>
                <w:rFonts w:ascii="Tahoma" w:hAnsi="Tahoma" w:cs="Tahoma"/>
                <w:sz w:val="13"/>
                <w:szCs w:val="13"/>
                <w:lang w:val="es-ES" w:eastAsia="es-ES"/>
              </w:rPr>
            </w:pPr>
            <w:r w:rsidRPr="002726C8">
              <w:rPr>
                <w:rStyle w:val="CharacterStyle14"/>
                <w:rFonts w:ascii="Tahoma" w:hAnsi="Tahoma" w:cs="Tahoma"/>
                <w:sz w:val="13"/>
                <w:szCs w:val="13"/>
                <w:lang w:val="es-ES" w:eastAsia="es-ES"/>
              </w:rPr>
              <w:t>141,15</w:t>
            </w:r>
          </w:p>
        </w:tc>
      </w:tr>
      <w:tr w:rsidR="00BE0F66" w:rsidRPr="002726C8">
        <w:trPr>
          <w:trHeight w:hRule="exact" w:val="293"/>
        </w:trPr>
        <w:tc>
          <w:tcPr>
            <w:tcW w:w="4771"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rsidP="00E30C0F">
            <w:pPr>
              <w:pStyle w:val="Style19"/>
              <w:kinsoku w:val="0"/>
              <w:autoSpaceDE/>
              <w:autoSpaceDN/>
              <w:adjustRightInd/>
              <w:ind w:left="43"/>
              <w:rPr>
                <w:rFonts w:ascii="Tahoma" w:hAnsi="Tahoma" w:cs="Tahoma"/>
                <w:spacing w:val="-2"/>
                <w:sz w:val="13"/>
                <w:szCs w:val="13"/>
                <w:lang w:val="es-ES" w:eastAsia="es-ES"/>
              </w:rPr>
            </w:pPr>
            <w:r w:rsidRPr="002726C8">
              <w:rPr>
                <w:rFonts w:ascii="Tahoma" w:hAnsi="Tahoma" w:cs="Tahoma"/>
                <w:spacing w:val="-2"/>
                <w:sz w:val="13"/>
                <w:szCs w:val="13"/>
                <w:lang w:val="es-ES" w:eastAsia="es-ES"/>
              </w:rPr>
              <w:t xml:space="preserve">P ENAS </w:t>
            </w:r>
            <w:r w:rsidR="00E30C0F" w:rsidRPr="002726C8">
              <w:rPr>
                <w:rFonts w:ascii="Tahoma" w:hAnsi="Tahoma" w:cs="Tahoma"/>
                <w:spacing w:val="-2"/>
                <w:sz w:val="13"/>
                <w:szCs w:val="13"/>
                <w:lang w:val="es-ES" w:eastAsia="es-ES"/>
              </w:rPr>
              <w:t>BLANCAS - CA</w:t>
            </w:r>
            <w:r w:rsidRPr="002726C8">
              <w:rPr>
                <w:rFonts w:ascii="Tahoma" w:hAnsi="Tahoma" w:cs="Tahoma"/>
                <w:spacing w:val="-2"/>
                <w:sz w:val="13"/>
                <w:szCs w:val="13"/>
                <w:lang w:val="es-ES" w:eastAsia="es-ES"/>
              </w:rPr>
              <w:t xml:space="preserve">ÑAS </w:t>
            </w:r>
            <w:r w:rsidR="00E30C0F" w:rsidRPr="002726C8">
              <w:rPr>
                <w:rFonts w:ascii="Tahoma" w:hAnsi="Tahoma" w:cs="Tahoma"/>
                <w:spacing w:val="-2"/>
                <w:sz w:val="13"/>
                <w:szCs w:val="13"/>
                <w:lang w:val="es-ES" w:eastAsia="es-ES"/>
              </w:rPr>
              <w:t xml:space="preserve"> Y VICEVERSA</w:t>
            </w:r>
          </w:p>
        </w:tc>
        <w:tc>
          <w:tcPr>
            <w:tcW w:w="1349"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pPr>
              <w:pStyle w:val="Style8"/>
              <w:tabs>
                <w:tab w:val="decimal" w:pos="706"/>
              </w:tabs>
              <w:kinsoku w:val="0"/>
              <w:autoSpaceDE/>
              <w:autoSpaceDN/>
              <w:adjustRightInd/>
              <w:rPr>
                <w:rStyle w:val="CharacterStyle14"/>
                <w:rFonts w:ascii="Tahoma" w:hAnsi="Tahoma" w:cs="Tahoma"/>
                <w:sz w:val="13"/>
                <w:szCs w:val="13"/>
                <w:lang w:val="es-ES" w:eastAsia="es-ES"/>
              </w:rPr>
            </w:pPr>
            <w:r w:rsidRPr="002726C8">
              <w:rPr>
                <w:rStyle w:val="CharacterStyle14"/>
                <w:rFonts w:ascii="Tahoma" w:hAnsi="Tahoma" w:cs="Tahoma"/>
                <w:sz w:val="13"/>
                <w:szCs w:val="13"/>
                <w:lang w:val="es-ES" w:eastAsia="es-ES"/>
              </w:rPr>
              <w:t>126,91</w:t>
            </w:r>
          </w:p>
        </w:tc>
      </w:tr>
      <w:tr w:rsidR="00BE0F66" w:rsidRPr="002726C8">
        <w:trPr>
          <w:trHeight w:hRule="exact" w:val="302"/>
        </w:trPr>
        <w:tc>
          <w:tcPr>
            <w:tcW w:w="4771"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rsidP="00E30C0F">
            <w:pPr>
              <w:pStyle w:val="Style8"/>
              <w:kinsoku w:val="0"/>
              <w:autoSpaceDE/>
              <w:autoSpaceDN/>
              <w:adjustRightInd/>
              <w:ind w:left="43"/>
              <w:rPr>
                <w:rStyle w:val="CharacterStyle14"/>
                <w:rFonts w:ascii="Tahoma" w:hAnsi="Tahoma" w:cs="Tahoma"/>
                <w:spacing w:val="3"/>
                <w:sz w:val="13"/>
                <w:szCs w:val="13"/>
                <w:lang w:val="es-ES" w:eastAsia="es-ES"/>
              </w:rPr>
            </w:pPr>
            <w:r w:rsidRPr="002726C8">
              <w:rPr>
                <w:rStyle w:val="CharacterStyle14"/>
                <w:rFonts w:ascii="Tahoma" w:hAnsi="Tahoma" w:cs="Tahoma"/>
                <w:spacing w:val="3"/>
                <w:sz w:val="13"/>
                <w:szCs w:val="13"/>
                <w:lang w:val="es-ES" w:eastAsia="es-ES"/>
              </w:rPr>
              <w:t xml:space="preserve">PEÑAS </w:t>
            </w:r>
            <w:r w:rsidR="00E30C0F" w:rsidRPr="002726C8">
              <w:rPr>
                <w:rStyle w:val="CharacterStyle14"/>
                <w:rFonts w:ascii="Tahoma" w:hAnsi="Tahoma" w:cs="Tahoma"/>
                <w:spacing w:val="3"/>
                <w:sz w:val="13"/>
                <w:szCs w:val="13"/>
                <w:lang w:val="es-ES" w:eastAsia="es-ES"/>
              </w:rPr>
              <w:t>BLANCAS - MONTENEGRO Y</w:t>
            </w:r>
            <w:r w:rsidRPr="002726C8">
              <w:rPr>
                <w:rStyle w:val="CharacterStyle14"/>
                <w:rFonts w:ascii="Tahoma" w:hAnsi="Tahoma" w:cs="Tahoma"/>
                <w:spacing w:val="3"/>
                <w:sz w:val="13"/>
                <w:szCs w:val="13"/>
                <w:lang w:val="es-ES" w:eastAsia="es-ES"/>
              </w:rPr>
              <w:t xml:space="preserve"> VICEVERSA</w:t>
            </w:r>
          </w:p>
        </w:tc>
        <w:tc>
          <w:tcPr>
            <w:tcW w:w="1349"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pPr>
              <w:pStyle w:val="Style8"/>
              <w:tabs>
                <w:tab w:val="decimal" w:pos="706"/>
              </w:tabs>
              <w:kinsoku w:val="0"/>
              <w:autoSpaceDE/>
              <w:autoSpaceDN/>
              <w:adjustRightInd/>
              <w:rPr>
                <w:rStyle w:val="CharacterStyle14"/>
                <w:rFonts w:ascii="Tahoma" w:hAnsi="Tahoma" w:cs="Tahoma"/>
                <w:sz w:val="13"/>
                <w:szCs w:val="13"/>
                <w:lang w:val="es-ES" w:eastAsia="es-ES"/>
              </w:rPr>
            </w:pPr>
            <w:r w:rsidRPr="002726C8">
              <w:rPr>
                <w:rStyle w:val="CharacterStyle14"/>
                <w:rFonts w:ascii="Tahoma" w:hAnsi="Tahoma" w:cs="Tahoma"/>
                <w:sz w:val="13"/>
                <w:szCs w:val="13"/>
                <w:lang w:val="es-ES" w:eastAsia="es-ES"/>
              </w:rPr>
              <w:t>111,63</w:t>
            </w:r>
          </w:p>
        </w:tc>
      </w:tr>
      <w:tr w:rsidR="00BE0F66" w:rsidRPr="002726C8">
        <w:trPr>
          <w:trHeight w:hRule="exact" w:val="303"/>
        </w:trPr>
        <w:tc>
          <w:tcPr>
            <w:tcW w:w="4771"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rsidP="00E30C0F">
            <w:pPr>
              <w:pStyle w:val="Style8"/>
              <w:kinsoku w:val="0"/>
              <w:autoSpaceDE/>
              <w:autoSpaceDN/>
              <w:adjustRightInd/>
              <w:ind w:left="43"/>
              <w:rPr>
                <w:rStyle w:val="CharacterStyle14"/>
                <w:rFonts w:ascii="Tahoma" w:hAnsi="Tahoma" w:cs="Tahoma"/>
                <w:spacing w:val="-2"/>
                <w:sz w:val="13"/>
                <w:szCs w:val="13"/>
                <w:lang w:val="es-ES" w:eastAsia="es-ES"/>
              </w:rPr>
            </w:pPr>
            <w:r w:rsidRPr="002726C8">
              <w:rPr>
                <w:rStyle w:val="CharacterStyle14"/>
                <w:rFonts w:ascii="Tahoma" w:hAnsi="Tahoma" w:cs="Tahoma"/>
                <w:spacing w:val="-2"/>
                <w:sz w:val="13"/>
                <w:szCs w:val="13"/>
                <w:lang w:val="es-ES" w:eastAsia="es-ES"/>
              </w:rPr>
              <w:t xml:space="preserve">PEÑAS </w:t>
            </w:r>
            <w:r w:rsidR="00E30C0F" w:rsidRPr="002726C8">
              <w:rPr>
                <w:rStyle w:val="CharacterStyle14"/>
                <w:rFonts w:ascii="Tahoma" w:hAnsi="Tahoma" w:cs="Tahoma"/>
                <w:spacing w:val="-2"/>
                <w:sz w:val="13"/>
                <w:szCs w:val="13"/>
                <w:lang w:val="es-ES" w:eastAsia="es-ES"/>
              </w:rPr>
              <w:t xml:space="preserve">BLANCAS – BAGACES </w:t>
            </w:r>
            <w:r w:rsidRPr="002726C8">
              <w:rPr>
                <w:rStyle w:val="CharacterStyle14"/>
                <w:rFonts w:ascii="Tahoma" w:hAnsi="Tahoma" w:cs="Tahoma"/>
                <w:spacing w:val="-2"/>
                <w:sz w:val="13"/>
                <w:szCs w:val="13"/>
                <w:lang w:val="es-ES" w:eastAsia="es-ES"/>
              </w:rPr>
              <w:t>Y</w:t>
            </w:r>
            <w:r w:rsidR="00E30C0F" w:rsidRPr="002726C8">
              <w:rPr>
                <w:rStyle w:val="CharacterStyle14"/>
                <w:rFonts w:ascii="Tahoma" w:hAnsi="Tahoma" w:cs="Tahoma"/>
                <w:spacing w:val="-2"/>
                <w:sz w:val="13"/>
                <w:szCs w:val="13"/>
                <w:lang w:val="es-ES" w:eastAsia="es-ES"/>
              </w:rPr>
              <w:t xml:space="preserve"> </w:t>
            </w:r>
            <w:r w:rsidRPr="002726C8">
              <w:rPr>
                <w:rStyle w:val="CharacterStyle14"/>
                <w:rFonts w:ascii="Tahoma" w:hAnsi="Tahoma" w:cs="Tahoma"/>
                <w:spacing w:val="-2"/>
                <w:sz w:val="13"/>
                <w:szCs w:val="13"/>
                <w:lang w:val="es-ES" w:eastAsia="es-ES"/>
              </w:rPr>
              <w:t xml:space="preserve"> VICEVERSA</w:t>
            </w:r>
          </w:p>
        </w:tc>
        <w:tc>
          <w:tcPr>
            <w:tcW w:w="1349"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pPr>
              <w:pStyle w:val="Style8"/>
              <w:tabs>
                <w:tab w:val="decimal" w:pos="706"/>
              </w:tabs>
              <w:kinsoku w:val="0"/>
              <w:autoSpaceDE/>
              <w:autoSpaceDN/>
              <w:adjustRightInd/>
              <w:rPr>
                <w:rStyle w:val="CharacterStyle14"/>
                <w:rFonts w:ascii="Tahoma" w:hAnsi="Tahoma" w:cs="Tahoma"/>
                <w:sz w:val="13"/>
                <w:szCs w:val="13"/>
                <w:lang w:val="es-ES" w:eastAsia="es-ES"/>
              </w:rPr>
            </w:pPr>
            <w:r w:rsidRPr="002726C8">
              <w:rPr>
                <w:rStyle w:val="CharacterStyle14"/>
                <w:rFonts w:ascii="Tahoma" w:hAnsi="Tahoma" w:cs="Tahoma"/>
                <w:sz w:val="13"/>
                <w:szCs w:val="13"/>
                <w:lang w:val="es-ES" w:eastAsia="es-ES"/>
              </w:rPr>
              <w:t>103,69</w:t>
            </w:r>
          </w:p>
        </w:tc>
      </w:tr>
      <w:tr w:rsidR="00BE0F66" w:rsidRPr="002726C8">
        <w:trPr>
          <w:trHeight w:hRule="exact" w:val="288"/>
        </w:trPr>
        <w:tc>
          <w:tcPr>
            <w:tcW w:w="4771" w:type="dxa"/>
            <w:tcBorders>
              <w:top w:val="single" w:sz="4" w:space="0" w:color="auto"/>
              <w:left w:val="single" w:sz="4" w:space="0" w:color="auto"/>
              <w:bottom w:val="single" w:sz="4" w:space="0" w:color="auto"/>
              <w:right w:val="single" w:sz="4" w:space="0" w:color="auto"/>
            </w:tcBorders>
            <w:vAlign w:val="center"/>
          </w:tcPr>
          <w:p w:rsidR="00BE0F66" w:rsidRPr="002726C8" w:rsidRDefault="00E30C0F">
            <w:pPr>
              <w:pStyle w:val="Style19"/>
              <w:kinsoku w:val="0"/>
              <w:autoSpaceDE/>
              <w:autoSpaceDN/>
              <w:adjustRightInd/>
              <w:ind w:left="43"/>
              <w:rPr>
                <w:rFonts w:ascii="Tahoma" w:hAnsi="Tahoma" w:cs="Tahoma"/>
                <w:spacing w:val="-2"/>
                <w:sz w:val="13"/>
                <w:szCs w:val="13"/>
                <w:lang w:val="es-ES" w:eastAsia="es-ES"/>
              </w:rPr>
            </w:pPr>
            <w:r w:rsidRPr="002726C8">
              <w:rPr>
                <w:rFonts w:ascii="Tahoma" w:hAnsi="Tahoma" w:cs="Tahoma"/>
                <w:spacing w:val="-2"/>
                <w:sz w:val="13"/>
                <w:szCs w:val="13"/>
                <w:lang w:val="es-ES" w:eastAsia="es-ES"/>
              </w:rPr>
              <w:t>PEÑAS BLANCAS – PIJIJE Y VICEVERSA</w:t>
            </w:r>
          </w:p>
        </w:tc>
        <w:tc>
          <w:tcPr>
            <w:tcW w:w="1349"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rsidP="00E30C0F">
            <w:pPr>
              <w:pStyle w:val="Style8"/>
              <w:kinsoku w:val="0"/>
              <w:autoSpaceDE/>
              <w:autoSpaceDN/>
              <w:adjustRightInd/>
              <w:jc w:val="center"/>
              <w:rPr>
                <w:rStyle w:val="CharacterStyle14"/>
                <w:rFonts w:ascii="Tahoma" w:hAnsi="Tahoma" w:cs="Tahoma"/>
                <w:sz w:val="13"/>
                <w:szCs w:val="13"/>
                <w:lang w:val="es-ES" w:eastAsia="es-ES"/>
              </w:rPr>
            </w:pPr>
            <w:r w:rsidRPr="002726C8">
              <w:rPr>
                <w:rStyle w:val="CharacterStyle14"/>
                <w:rFonts w:ascii="Tahoma" w:hAnsi="Tahoma" w:cs="Tahoma"/>
                <w:sz w:val="13"/>
                <w:szCs w:val="13"/>
                <w:lang w:val="es-ES" w:eastAsia="es-ES"/>
              </w:rPr>
              <w:t>92,25</w:t>
            </w:r>
          </w:p>
        </w:tc>
      </w:tr>
      <w:tr w:rsidR="00BE0F66" w:rsidRPr="002726C8">
        <w:trPr>
          <w:trHeight w:hRule="exact" w:val="302"/>
        </w:trPr>
        <w:tc>
          <w:tcPr>
            <w:tcW w:w="4771" w:type="dxa"/>
            <w:tcBorders>
              <w:top w:val="single" w:sz="4" w:space="0" w:color="auto"/>
              <w:left w:val="single" w:sz="4" w:space="0" w:color="auto"/>
              <w:bottom w:val="single" w:sz="4" w:space="0" w:color="auto"/>
              <w:right w:val="single" w:sz="4" w:space="0" w:color="auto"/>
            </w:tcBorders>
            <w:vAlign w:val="center"/>
          </w:tcPr>
          <w:p w:rsidR="00BE0F66" w:rsidRPr="002726C8" w:rsidRDefault="00BE0F66" w:rsidP="00E30C0F">
            <w:pPr>
              <w:pStyle w:val="Style19"/>
              <w:kinsoku w:val="0"/>
              <w:autoSpaceDE/>
              <w:autoSpaceDN/>
              <w:adjustRightInd/>
              <w:ind w:left="43"/>
              <w:rPr>
                <w:rFonts w:ascii="Tahoma" w:hAnsi="Tahoma" w:cs="Tahoma"/>
                <w:spacing w:val="2"/>
                <w:sz w:val="13"/>
                <w:szCs w:val="13"/>
                <w:lang w:val="es-ES" w:eastAsia="es-ES"/>
              </w:rPr>
            </w:pPr>
            <w:r w:rsidRPr="002726C8">
              <w:rPr>
                <w:rFonts w:ascii="Tahoma" w:hAnsi="Tahoma" w:cs="Tahoma"/>
                <w:spacing w:val="2"/>
                <w:sz w:val="13"/>
                <w:szCs w:val="13"/>
                <w:lang w:val="es-ES" w:eastAsia="es-ES"/>
              </w:rPr>
              <w:t>PEÑAS</w:t>
            </w:r>
            <w:r w:rsidR="00E30C0F" w:rsidRPr="002726C8">
              <w:rPr>
                <w:rFonts w:ascii="Tahoma" w:hAnsi="Tahoma" w:cs="Tahoma"/>
                <w:spacing w:val="2"/>
                <w:sz w:val="13"/>
                <w:szCs w:val="13"/>
                <w:lang w:val="es-ES" w:eastAsia="es-ES"/>
              </w:rPr>
              <w:t xml:space="preserve"> BLANCAS – EL </w:t>
            </w:r>
            <w:r w:rsidRPr="002726C8">
              <w:rPr>
                <w:rFonts w:ascii="Tahoma" w:hAnsi="Tahoma" w:cs="Tahoma"/>
                <w:spacing w:val="2"/>
                <w:sz w:val="13"/>
                <w:szCs w:val="13"/>
                <w:lang w:val="es-ES" w:eastAsia="es-ES"/>
              </w:rPr>
              <w:t xml:space="preserve">SALTO </w:t>
            </w:r>
            <w:r w:rsidR="00E30C0F" w:rsidRPr="002726C8">
              <w:rPr>
                <w:rFonts w:ascii="Arial" w:hAnsi="Arial" w:cs="Arial"/>
                <w:i/>
                <w:iCs/>
                <w:spacing w:val="2"/>
                <w:w w:val="70"/>
                <w:sz w:val="13"/>
                <w:szCs w:val="13"/>
                <w:lang w:val="es-ES" w:eastAsia="es-ES"/>
              </w:rPr>
              <w:t xml:space="preserve">Y </w:t>
            </w:r>
            <w:r w:rsidRPr="002726C8">
              <w:rPr>
                <w:rFonts w:ascii="Arial" w:hAnsi="Arial" w:cs="Arial"/>
                <w:i/>
                <w:iCs/>
                <w:spacing w:val="2"/>
                <w:w w:val="70"/>
                <w:sz w:val="13"/>
                <w:szCs w:val="13"/>
                <w:lang w:val="es-ES" w:eastAsia="es-ES"/>
              </w:rPr>
              <w:t xml:space="preserve"> </w:t>
            </w:r>
            <w:r w:rsidRPr="002726C8">
              <w:rPr>
                <w:rFonts w:ascii="Tahoma" w:hAnsi="Tahoma" w:cs="Tahoma"/>
                <w:spacing w:val="2"/>
                <w:sz w:val="13"/>
                <w:szCs w:val="13"/>
                <w:lang w:val="es-ES" w:eastAsia="es-ES"/>
              </w:rPr>
              <w:t>VICEVERSA</w:t>
            </w:r>
          </w:p>
        </w:tc>
        <w:tc>
          <w:tcPr>
            <w:tcW w:w="1349" w:type="dxa"/>
            <w:tcBorders>
              <w:top w:val="single" w:sz="4" w:space="0" w:color="auto"/>
              <w:left w:val="single" w:sz="4" w:space="0" w:color="auto"/>
              <w:bottom w:val="single" w:sz="4" w:space="0" w:color="auto"/>
              <w:right w:val="single" w:sz="4" w:space="0" w:color="auto"/>
            </w:tcBorders>
            <w:vAlign w:val="center"/>
          </w:tcPr>
          <w:p w:rsidR="00BE0F66" w:rsidRPr="002726C8" w:rsidRDefault="00E30C0F" w:rsidP="00E30C0F">
            <w:pPr>
              <w:pStyle w:val="Style19"/>
              <w:kinsoku w:val="0"/>
              <w:autoSpaceDE/>
              <w:autoSpaceDN/>
              <w:adjustRightInd/>
              <w:ind w:left="446"/>
              <w:rPr>
                <w:rFonts w:ascii="Tahoma" w:hAnsi="Tahoma" w:cs="Tahoma"/>
                <w:sz w:val="13"/>
                <w:szCs w:val="13"/>
                <w:lang w:val="es-ES" w:eastAsia="es-ES"/>
              </w:rPr>
            </w:pPr>
            <w:r w:rsidRPr="002726C8">
              <w:rPr>
                <w:rFonts w:ascii="Tahoma" w:hAnsi="Tahoma" w:cs="Tahoma"/>
                <w:sz w:val="13"/>
                <w:szCs w:val="13"/>
                <w:lang w:val="es-ES" w:eastAsia="es-ES"/>
              </w:rPr>
              <w:t xml:space="preserve"> </w:t>
            </w:r>
            <w:r w:rsidR="00BE0F66" w:rsidRPr="002726C8">
              <w:rPr>
                <w:rFonts w:ascii="Tahoma" w:hAnsi="Tahoma" w:cs="Tahoma"/>
                <w:sz w:val="13"/>
                <w:szCs w:val="13"/>
                <w:lang w:val="es-ES" w:eastAsia="es-ES"/>
              </w:rPr>
              <w:t>87</w:t>
            </w:r>
            <w:r w:rsidRPr="002726C8">
              <w:rPr>
                <w:rFonts w:ascii="Tahoma" w:hAnsi="Tahoma" w:cs="Tahoma"/>
                <w:sz w:val="13"/>
                <w:szCs w:val="13"/>
                <w:lang w:val="es-ES" w:eastAsia="es-ES"/>
              </w:rPr>
              <w:t>, 4</w:t>
            </w:r>
            <w:r w:rsidR="00BE0F66" w:rsidRPr="002726C8">
              <w:rPr>
                <w:rFonts w:ascii="Tahoma" w:hAnsi="Tahoma" w:cs="Tahoma"/>
                <w:sz w:val="13"/>
                <w:szCs w:val="13"/>
                <w:lang w:val="es-ES" w:eastAsia="es-ES"/>
              </w:rPr>
              <w:t>3</w:t>
            </w:r>
          </w:p>
        </w:tc>
      </w:tr>
      <w:tr w:rsidR="00BE0F66" w:rsidRPr="002726C8">
        <w:trPr>
          <w:trHeight w:hRule="exact" w:val="609"/>
        </w:trPr>
        <w:tc>
          <w:tcPr>
            <w:tcW w:w="6120" w:type="dxa"/>
            <w:gridSpan w:val="2"/>
            <w:tcBorders>
              <w:top w:val="single" w:sz="4" w:space="0" w:color="auto"/>
              <w:left w:val="single" w:sz="4" w:space="0" w:color="auto"/>
              <w:bottom w:val="single" w:sz="4" w:space="0" w:color="auto"/>
              <w:right w:val="single" w:sz="4" w:space="0" w:color="auto"/>
            </w:tcBorders>
          </w:tcPr>
          <w:p w:rsidR="00BE0F66" w:rsidRPr="002726C8" w:rsidRDefault="0071229B">
            <w:pPr>
              <w:pStyle w:val="Style19"/>
              <w:kinsoku w:val="0"/>
              <w:autoSpaceDE/>
              <w:autoSpaceDN/>
              <w:adjustRightInd/>
              <w:spacing w:line="304" w:lineRule="auto"/>
              <w:ind w:left="72" w:right="72"/>
              <w:rPr>
                <w:rFonts w:ascii="Tahoma" w:hAnsi="Tahoma" w:cs="Tahoma"/>
                <w:sz w:val="13"/>
                <w:szCs w:val="13"/>
                <w:lang w:val="es-ES" w:eastAsia="es-ES"/>
              </w:rPr>
            </w:pPr>
            <w:r w:rsidRPr="002726C8">
              <w:rPr>
                <w:rFonts w:ascii="Tahoma" w:hAnsi="Tahoma" w:cs="Tahoma"/>
                <w:spacing w:val="-4"/>
                <w:sz w:val="13"/>
                <w:szCs w:val="13"/>
                <w:lang w:val="es-ES" w:eastAsia="es-ES"/>
              </w:rPr>
              <w:t>No se recomienda fraccionamiento en el segmento entre Liberia y Peñas Blancas, debido a que existen rutas cortas locales, atendiendo esas necesidades</w:t>
            </w:r>
          </w:p>
          <w:p w:rsidR="00BE0F66" w:rsidRPr="002726C8" w:rsidRDefault="0071229B" w:rsidP="0039779B">
            <w:pPr>
              <w:pStyle w:val="Style19"/>
              <w:numPr>
                <w:ilvl w:val="0"/>
                <w:numId w:val="17"/>
              </w:numPr>
              <w:kinsoku w:val="0"/>
              <w:autoSpaceDE/>
              <w:autoSpaceDN/>
              <w:adjustRightInd/>
              <w:spacing w:line="220" w:lineRule="auto"/>
              <w:ind w:right="1498"/>
              <w:rPr>
                <w:rFonts w:ascii="Tahoma" w:hAnsi="Tahoma" w:cs="Tahoma"/>
                <w:spacing w:val="1"/>
                <w:sz w:val="13"/>
                <w:szCs w:val="13"/>
                <w:lang w:val="es-ES" w:eastAsia="es-ES"/>
              </w:rPr>
            </w:pPr>
            <w:r w:rsidRPr="002726C8">
              <w:rPr>
                <w:rFonts w:ascii="Tahoma" w:hAnsi="Tahoma" w:cs="Tahoma"/>
                <w:spacing w:val="1"/>
                <w:sz w:val="13"/>
                <w:szCs w:val="13"/>
                <w:lang w:val="es-ES" w:eastAsia="es-ES"/>
              </w:rPr>
              <w:t>T</w:t>
            </w:r>
            <w:r w:rsidR="0039779B">
              <w:rPr>
                <w:rFonts w:ascii="Tahoma" w:hAnsi="Tahoma" w:cs="Tahoma"/>
                <w:spacing w:val="1"/>
                <w:sz w:val="13"/>
                <w:szCs w:val="13"/>
                <w:lang w:val="es-ES" w:eastAsia="es-ES"/>
              </w:rPr>
              <w:t>.</w:t>
            </w:r>
            <w:r w:rsidRPr="002726C8">
              <w:rPr>
                <w:rFonts w:ascii="Tahoma" w:hAnsi="Tahoma" w:cs="Tahoma"/>
                <w:spacing w:val="1"/>
                <w:sz w:val="13"/>
                <w:szCs w:val="13"/>
                <w:lang w:val="es-ES" w:eastAsia="es-ES"/>
              </w:rPr>
              <w:t>L</w:t>
            </w:r>
            <w:r w:rsidR="0039779B">
              <w:rPr>
                <w:rFonts w:ascii="Tahoma" w:hAnsi="Tahoma" w:cs="Tahoma"/>
                <w:spacing w:val="1"/>
                <w:sz w:val="13"/>
                <w:szCs w:val="13"/>
                <w:lang w:val="es-ES" w:eastAsia="es-ES"/>
              </w:rPr>
              <w:t>.D.N.</w:t>
            </w:r>
            <w:r w:rsidRPr="002726C8">
              <w:rPr>
                <w:rFonts w:ascii="Tahoma" w:hAnsi="Tahoma" w:cs="Tahoma"/>
                <w:spacing w:val="1"/>
                <w:sz w:val="13"/>
                <w:szCs w:val="13"/>
                <w:lang w:val="es-ES" w:eastAsia="es-ES"/>
              </w:rPr>
              <w:t>S.A. Rutas N° 521 y N° 523</w:t>
            </w:r>
          </w:p>
        </w:tc>
      </w:tr>
    </w:tbl>
    <w:p w:rsidR="00BE0F66" w:rsidRDefault="00BE0F66">
      <w:pPr>
        <w:spacing w:after="488" w:line="20" w:lineRule="exact"/>
        <w:ind w:left="634" w:right="626"/>
      </w:pPr>
    </w:p>
    <w:p w:rsidR="0071229B" w:rsidRPr="0071229B" w:rsidRDefault="0071229B" w:rsidP="0071229B"/>
    <w:p w:rsidR="0071229B" w:rsidRPr="0071229B" w:rsidRDefault="0071229B" w:rsidP="0071229B">
      <w:pPr>
        <w:rPr>
          <w:b/>
          <w:sz w:val="16"/>
          <w:szCs w:val="16"/>
        </w:rPr>
      </w:pPr>
      <w:r w:rsidRPr="0071229B">
        <w:rPr>
          <w:b/>
          <w:sz w:val="16"/>
          <w:szCs w:val="16"/>
        </w:rPr>
        <w:t>Ruta 505 San José – Peñas Blancas (Desde el origen)</w:t>
      </w:r>
    </w:p>
    <w:tbl>
      <w:tblPr>
        <w:tblW w:w="0" w:type="auto"/>
        <w:tblInd w:w="640" w:type="dxa"/>
        <w:tblLayout w:type="fixed"/>
        <w:tblCellMar>
          <w:left w:w="0" w:type="dxa"/>
          <w:right w:w="0" w:type="dxa"/>
        </w:tblCellMar>
        <w:tblLook w:val="0000"/>
      </w:tblPr>
      <w:tblGrid>
        <w:gridCol w:w="4610"/>
        <w:gridCol w:w="1559"/>
      </w:tblGrid>
      <w:tr w:rsidR="0071229B" w:rsidRPr="002726C8" w:rsidTr="00654CBD">
        <w:trPr>
          <w:trHeight w:hRule="exact" w:val="696"/>
        </w:trPr>
        <w:tc>
          <w:tcPr>
            <w:tcW w:w="4610" w:type="dxa"/>
            <w:tcBorders>
              <w:top w:val="single" w:sz="4" w:space="0" w:color="auto"/>
              <w:left w:val="single" w:sz="4" w:space="0" w:color="auto"/>
              <w:bottom w:val="single" w:sz="4" w:space="0" w:color="auto"/>
              <w:right w:val="single" w:sz="4" w:space="0" w:color="auto"/>
            </w:tcBorders>
            <w:vAlign w:val="bottom"/>
          </w:tcPr>
          <w:p w:rsidR="0071229B" w:rsidRPr="002726C8" w:rsidRDefault="0071229B" w:rsidP="002726C8">
            <w:pPr>
              <w:pStyle w:val="Style19"/>
              <w:kinsoku w:val="0"/>
              <w:autoSpaceDE/>
              <w:autoSpaceDN/>
              <w:adjustRightInd/>
              <w:spacing w:before="432"/>
              <w:jc w:val="center"/>
              <w:rPr>
                <w:rFonts w:ascii="Tahoma" w:hAnsi="Tahoma" w:cs="Tahoma"/>
                <w:b/>
                <w:spacing w:val="2"/>
                <w:sz w:val="13"/>
                <w:szCs w:val="13"/>
                <w:lang w:val="es-ES" w:eastAsia="es-ES"/>
              </w:rPr>
            </w:pPr>
            <w:r w:rsidRPr="002726C8">
              <w:rPr>
                <w:rFonts w:ascii="Tahoma" w:hAnsi="Tahoma" w:cs="Tahoma"/>
                <w:b/>
                <w:spacing w:val="2"/>
                <w:sz w:val="13"/>
                <w:szCs w:val="13"/>
                <w:lang w:val="es-ES" w:eastAsia="es-ES"/>
              </w:rPr>
              <w:t>Origen - Destino</w:t>
            </w:r>
          </w:p>
        </w:tc>
        <w:tc>
          <w:tcPr>
            <w:tcW w:w="1559" w:type="dxa"/>
            <w:tcBorders>
              <w:top w:val="single" w:sz="4" w:space="0" w:color="auto"/>
              <w:left w:val="single" w:sz="4" w:space="0" w:color="auto"/>
              <w:bottom w:val="single" w:sz="4" w:space="0" w:color="auto"/>
              <w:right w:val="single" w:sz="4" w:space="0" w:color="auto"/>
            </w:tcBorders>
            <w:vAlign w:val="bottom"/>
          </w:tcPr>
          <w:p w:rsidR="0071229B" w:rsidRPr="002726C8" w:rsidRDefault="0071229B" w:rsidP="002726C8">
            <w:pPr>
              <w:pStyle w:val="Style19"/>
              <w:tabs>
                <w:tab w:val="right" w:pos="1277"/>
              </w:tabs>
              <w:kinsoku w:val="0"/>
              <w:autoSpaceDE/>
              <w:autoSpaceDN/>
              <w:adjustRightInd/>
              <w:spacing w:before="432"/>
              <w:ind w:left="446"/>
              <w:rPr>
                <w:rFonts w:ascii="Tahoma" w:hAnsi="Tahoma" w:cs="Tahoma"/>
                <w:b/>
                <w:spacing w:val="2"/>
                <w:sz w:val="13"/>
                <w:szCs w:val="13"/>
                <w:lang w:val="es-ES" w:eastAsia="es-ES"/>
              </w:rPr>
            </w:pPr>
            <w:r w:rsidRPr="002726C8">
              <w:rPr>
                <w:rFonts w:ascii="Tahoma" w:hAnsi="Tahoma" w:cs="Tahoma"/>
                <w:b/>
                <w:spacing w:val="2"/>
                <w:sz w:val="13"/>
                <w:szCs w:val="13"/>
                <w:lang w:val="es-ES" w:eastAsia="es-ES"/>
              </w:rPr>
              <w:t>Kilómetros</w:t>
            </w:r>
          </w:p>
        </w:tc>
      </w:tr>
      <w:tr w:rsidR="0071229B" w:rsidRPr="002726C8" w:rsidTr="00654CBD">
        <w:trPr>
          <w:trHeight w:hRule="exact" w:val="706"/>
        </w:trPr>
        <w:tc>
          <w:tcPr>
            <w:tcW w:w="4610" w:type="dxa"/>
            <w:tcBorders>
              <w:top w:val="single" w:sz="4" w:space="0" w:color="auto"/>
              <w:left w:val="single" w:sz="4" w:space="0" w:color="auto"/>
              <w:bottom w:val="single" w:sz="4" w:space="0" w:color="auto"/>
              <w:right w:val="single" w:sz="4" w:space="0" w:color="auto"/>
            </w:tcBorders>
          </w:tcPr>
          <w:p w:rsidR="0071229B" w:rsidRPr="002726C8" w:rsidRDefault="0071229B" w:rsidP="0071229B">
            <w:pPr>
              <w:pStyle w:val="Style19"/>
              <w:kinsoku w:val="0"/>
              <w:autoSpaceDE/>
              <w:autoSpaceDN/>
              <w:adjustRightInd/>
              <w:spacing w:before="432"/>
              <w:jc w:val="center"/>
              <w:rPr>
                <w:rFonts w:ascii="Tahoma" w:hAnsi="Tahoma" w:cs="Tahoma"/>
                <w:b/>
                <w:spacing w:val="2"/>
                <w:sz w:val="13"/>
                <w:szCs w:val="13"/>
                <w:lang w:val="es-ES" w:eastAsia="es-ES"/>
              </w:rPr>
            </w:pPr>
            <w:r w:rsidRPr="002726C8">
              <w:rPr>
                <w:rFonts w:ascii="Tahoma" w:hAnsi="Tahoma" w:cs="Tahoma"/>
                <w:b/>
                <w:spacing w:val="2"/>
                <w:sz w:val="13"/>
                <w:szCs w:val="13"/>
                <w:lang w:val="es-ES" w:eastAsia="es-ES"/>
              </w:rPr>
              <w:t>SAN JOSE – LA CRUZ Y VICEVERSA</w:t>
            </w:r>
          </w:p>
        </w:tc>
        <w:tc>
          <w:tcPr>
            <w:tcW w:w="1559" w:type="dxa"/>
            <w:tcBorders>
              <w:top w:val="single" w:sz="4" w:space="0" w:color="auto"/>
              <w:left w:val="single" w:sz="4" w:space="0" w:color="auto"/>
              <w:bottom w:val="single" w:sz="4" w:space="0" w:color="auto"/>
              <w:right w:val="single" w:sz="4" w:space="0" w:color="auto"/>
            </w:tcBorders>
          </w:tcPr>
          <w:p w:rsidR="0071229B" w:rsidRPr="002726C8" w:rsidRDefault="0071229B" w:rsidP="00654CBD">
            <w:pPr>
              <w:pStyle w:val="Style19"/>
              <w:kinsoku w:val="0"/>
              <w:autoSpaceDE/>
              <w:autoSpaceDN/>
              <w:adjustRightInd/>
              <w:spacing w:before="432"/>
              <w:ind w:left="446"/>
              <w:jc w:val="center"/>
              <w:rPr>
                <w:rFonts w:ascii="Tahoma" w:hAnsi="Tahoma" w:cs="Tahoma"/>
                <w:b/>
                <w:spacing w:val="2"/>
                <w:sz w:val="13"/>
                <w:szCs w:val="13"/>
                <w:lang w:val="es-ES" w:eastAsia="es-ES"/>
              </w:rPr>
            </w:pPr>
            <w:r w:rsidRPr="002726C8">
              <w:rPr>
                <w:rFonts w:ascii="Tahoma" w:hAnsi="Tahoma" w:cs="Tahoma"/>
                <w:b/>
                <w:spacing w:val="2"/>
                <w:sz w:val="13"/>
                <w:szCs w:val="13"/>
                <w:lang w:val="es-ES" w:eastAsia="es-ES"/>
              </w:rPr>
              <w:t>276.69</w:t>
            </w:r>
          </w:p>
        </w:tc>
      </w:tr>
      <w:tr w:rsidR="0071229B" w:rsidRPr="002726C8" w:rsidTr="00654CBD">
        <w:trPr>
          <w:trHeight w:hRule="exact" w:val="1195"/>
        </w:trPr>
        <w:tc>
          <w:tcPr>
            <w:tcW w:w="4610" w:type="dxa"/>
            <w:tcBorders>
              <w:top w:val="single" w:sz="4" w:space="0" w:color="auto"/>
              <w:left w:val="single" w:sz="4" w:space="0" w:color="auto"/>
              <w:bottom w:val="single" w:sz="4" w:space="0" w:color="auto"/>
              <w:right w:val="single" w:sz="4" w:space="0" w:color="auto"/>
            </w:tcBorders>
          </w:tcPr>
          <w:p w:rsidR="0071229B" w:rsidRPr="002726C8" w:rsidRDefault="0071229B" w:rsidP="00654CBD">
            <w:pPr>
              <w:pStyle w:val="Style19"/>
              <w:kinsoku w:val="0"/>
              <w:autoSpaceDE/>
              <w:autoSpaceDN/>
              <w:adjustRightInd/>
              <w:jc w:val="both"/>
              <w:rPr>
                <w:rFonts w:ascii="Tahoma" w:hAnsi="Tahoma" w:cs="Tahoma"/>
                <w:b/>
                <w:spacing w:val="2"/>
                <w:sz w:val="13"/>
                <w:szCs w:val="13"/>
                <w:lang w:val="es-ES" w:eastAsia="es-ES"/>
              </w:rPr>
            </w:pPr>
            <w:r w:rsidRPr="002726C8">
              <w:rPr>
                <w:rFonts w:ascii="Tahoma" w:hAnsi="Tahoma" w:cs="Tahoma"/>
                <w:b/>
                <w:spacing w:val="2"/>
                <w:sz w:val="13"/>
                <w:szCs w:val="13"/>
                <w:lang w:val="es-ES" w:eastAsia="es-ES"/>
              </w:rPr>
              <w:t xml:space="preserve">El tramo </w:t>
            </w:r>
            <w:r w:rsidRPr="002726C8">
              <w:rPr>
                <w:rFonts w:ascii="Tahoma" w:hAnsi="Tahoma" w:cs="Tahoma"/>
                <w:spacing w:val="-4"/>
                <w:sz w:val="13"/>
                <w:szCs w:val="13"/>
                <w:lang w:val="es-ES" w:eastAsia="es-ES"/>
              </w:rPr>
              <w:t xml:space="preserve">San José – La Cruz puede autorizarse desde el Punto de Origen, mediante el forma de excepción a la regla de Destino Final, debido a que la única ruta </w:t>
            </w:r>
            <w:r w:rsidR="00654CBD" w:rsidRPr="002726C8">
              <w:rPr>
                <w:rFonts w:ascii="Tahoma" w:hAnsi="Tahoma" w:cs="Tahoma"/>
                <w:spacing w:val="-4"/>
                <w:sz w:val="13"/>
                <w:szCs w:val="13"/>
                <w:lang w:val="es-ES" w:eastAsia="es-ES"/>
              </w:rPr>
              <w:t xml:space="preserve"> que posee una tarifa autorizada, pertenece al mismo estrato es decir la </w:t>
            </w:r>
            <w:r w:rsidRPr="002726C8">
              <w:rPr>
                <w:rFonts w:ascii="Tahoma" w:hAnsi="Tahoma" w:cs="Tahoma"/>
                <w:spacing w:val="-4"/>
                <w:sz w:val="13"/>
                <w:szCs w:val="13"/>
                <w:lang w:val="es-ES" w:eastAsia="es-ES"/>
              </w:rPr>
              <w:t>N° 501</w:t>
            </w:r>
            <w:r w:rsidR="00654CBD" w:rsidRPr="002726C8">
              <w:rPr>
                <w:rFonts w:ascii="Tahoma" w:hAnsi="Tahoma" w:cs="Tahoma"/>
                <w:spacing w:val="-4"/>
                <w:sz w:val="13"/>
                <w:szCs w:val="13"/>
                <w:lang w:val="es-ES" w:eastAsia="es-ES"/>
              </w:rPr>
              <w:t xml:space="preserve"> A</w:t>
            </w:r>
            <w:r w:rsidRPr="002726C8">
              <w:rPr>
                <w:rFonts w:ascii="Tahoma" w:hAnsi="Tahoma" w:cs="Tahoma"/>
                <w:spacing w:val="-4"/>
                <w:sz w:val="13"/>
                <w:szCs w:val="13"/>
                <w:lang w:val="es-ES" w:eastAsia="es-ES"/>
              </w:rPr>
              <w:t xml:space="preserve"> identificada como San José Cecilia de </w:t>
            </w:r>
            <w:proofErr w:type="spellStart"/>
            <w:r w:rsidRPr="002726C8">
              <w:rPr>
                <w:rFonts w:ascii="Tahoma" w:hAnsi="Tahoma" w:cs="Tahoma"/>
                <w:spacing w:val="-4"/>
                <w:sz w:val="13"/>
                <w:szCs w:val="13"/>
                <w:lang w:val="es-ES" w:eastAsia="es-ES"/>
              </w:rPr>
              <w:t>Upala</w:t>
            </w:r>
            <w:proofErr w:type="spellEnd"/>
            <w:r w:rsidR="00654CBD" w:rsidRPr="002726C8">
              <w:rPr>
                <w:rFonts w:ascii="Tahoma" w:hAnsi="Tahoma" w:cs="Tahoma"/>
                <w:spacing w:val="-4"/>
                <w:sz w:val="13"/>
                <w:szCs w:val="13"/>
                <w:lang w:val="es-ES" w:eastAsia="es-ES"/>
              </w:rPr>
              <w:t xml:space="preserve"> x Liberia, con una longitud de 284.10 Km. Como puede observarse no es un punto terminal y adicionalmente la ruta N° 505 (San </w:t>
            </w:r>
            <w:proofErr w:type="spellStart"/>
            <w:r w:rsidR="00654CBD" w:rsidRPr="002726C8">
              <w:rPr>
                <w:rFonts w:ascii="Tahoma" w:hAnsi="Tahoma" w:cs="Tahoma"/>
                <w:spacing w:val="-4"/>
                <w:sz w:val="13"/>
                <w:szCs w:val="13"/>
                <w:lang w:val="es-ES" w:eastAsia="es-ES"/>
              </w:rPr>
              <w:t>josé</w:t>
            </w:r>
            <w:proofErr w:type="spellEnd"/>
            <w:r w:rsidR="00654CBD" w:rsidRPr="002726C8">
              <w:rPr>
                <w:rFonts w:ascii="Tahoma" w:hAnsi="Tahoma" w:cs="Tahoma"/>
                <w:spacing w:val="-4"/>
                <w:sz w:val="13"/>
                <w:szCs w:val="13"/>
                <w:lang w:val="es-ES" w:eastAsia="es-ES"/>
              </w:rPr>
              <w:t>- Peñas Blancas) posee mayor itinerario de servicios</w:t>
            </w:r>
          </w:p>
        </w:tc>
        <w:tc>
          <w:tcPr>
            <w:tcW w:w="1559" w:type="dxa"/>
            <w:tcBorders>
              <w:top w:val="single" w:sz="4" w:space="0" w:color="auto"/>
              <w:left w:val="single" w:sz="4" w:space="0" w:color="auto"/>
              <w:bottom w:val="single" w:sz="4" w:space="0" w:color="auto"/>
              <w:right w:val="single" w:sz="4" w:space="0" w:color="auto"/>
            </w:tcBorders>
          </w:tcPr>
          <w:p w:rsidR="0071229B" w:rsidRPr="002726C8" w:rsidRDefault="0071229B" w:rsidP="0071229B">
            <w:pPr>
              <w:pStyle w:val="Style19"/>
              <w:tabs>
                <w:tab w:val="right" w:pos="1277"/>
              </w:tabs>
              <w:kinsoku w:val="0"/>
              <w:autoSpaceDE/>
              <w:autoSpaceDN/>
              <w:adjustRightInd/>
              <w:ind w:left="446"/>
              <w:jc w:val="center"/>
              <w:rPr>
                <w:rFonts w:ascii="Tahoma" w:hAnsi="Tahoma" w:cs="Tahoma"/>
                <w:b/>
                <w:spacing w:val="2"/>
                <w:sz w:val="13"/>
                <w:szCs w:val="13"/>
                <w:lang w:val="es-ES" w:eastAsia="es-ES"/>
              </w:rPr>
            </w:pPr>
          </w:p>
        </w:tc>
      </w:tr>
    </w:tbl>
    <w:p w:rsidR="0071229B" w:rsidRDefault="0071229B">
      <w:pPr>
        <w:pStyle w:val="Style19"/>
        <w:kinsoku w:val="0"/>
        <w:autoSpaceDE/>
        <w:autoSpaceDN/>
        <w:adjustRightInd/>
        <w:spacing w:line="295" w:lineRule="auto"/>
        <w:ind w:right="288"/>
        <w:rPr>
          <w:rFonts w:ascii="Tahoma" w:hAnsi="Tahoma" w:cs="Tahoma"/>
          <w:spacing w:val="-1"/>
          <w:sz w:val="15"/>
          <w:szCs w:val="15"/>
          <w:lang w:val="es-ES" w:eastAsia="es-ES"/>
        </w:rPr>
      </w:pPr>
    </w:p>
    <w:p w:rsidR="0071229B" w:rsidRDefault="0071229B">
      <w:pPr>
        <w:pStyle w:val="Style19"/>
        <w:kinsoku w:val="0"/>
        <w:autoSpaceDE/>
        <w:autoSpaceDN/>
        <w:adjustRightInd/>
        <w:spacing w:line="295" w:lineRule="auto"/>
        <w:ind w:right="288"/>
        <w:rPr>
          <w:rFonts w:ascii="Tahoma" w:hAnsi="Tahoma" w:cs="Tahoma"/>
          <w:spacing w:val="-1"/>
          <w:sz w:val="15"/>
          <w:szCs w:val="15"/>
          <w:lang w:val="es-ES" w:eastAsia="es-ES"/>
        </w:rPr>
      </w:pPr>
    </w:p>
    <w:p w:rsidR="0071229B" w:rsidRDefault="0071229B">
      <w:pPr>
        <w:pStyle w:val="Style19"/>
        <w:kinsoku w:val="0"/>
        <w:autoSpaceDE/>
        <w:autoSpaceDN/>
        <w:adjustRightInd/>
        <w:spacing w:line="295" w:lineRule="auto"/>
        <w:ind w:right="288"/>
        <w:rPr>
          <w:rFonts w:ascii="Tahoma" w:hAnsi="Tahoma" w:cs="Tahoma"/>
          <w:spacing w:val="-1"/>
          <w:sz w:val="15"/>
          <w:szCs w:val="15"/>
          <w:lang w:val="es-ES" w:eastAsia="es-ES"/>
        </w:rPr>
      </w:pPr>
    </w:p>
    <w:p w:rsidR="0071229B" w:rsidRDefault="0071229B">
      <w:pPr>
        <w:pStyle w:val="Style19"/>
        <w:kinsoku w:val="0"/>
        <w:autoSpaceDE/>
        <w:autoSpaceDN/>
        <w:adjustRightInd/>
        <w:spacing w:line="295" w:lineRule="auto"/>
        <w:ind w:right="288"/>
        <w:rPr>
          <w:rFonts w:ascii="Tahoma" w:hAnsi="Tahoma" w:cs="Tahoma"/>
          <w:spacing w:val="-1"/>
          <w:sz w:val="15"/>
          <w:szCs w:val="15"/>
          <w:lang w:val="es-ES" w:eastAsia="es-ES"/>
        </w:rPr>
      </w:pPr>
    </w:p>
    <w:p w:rsidR="00BE0F66" w:rsidRDefault="00BE0F66">
      <w:pPr>
        <w:pStyle w:val="Style19"/>
        <w:kinsoku w:val="0"/>
        <w:autoSpaceDE/>
        <w:autoSpaceDN/>
        <w:adjustRightInd/>
        <w:spacing w:line="295" w:lineRule="auto"/>
        <w:ind w:right="288"/>
        <w:rPr>
          <w:rFonts w:ascii="Tahoma" w:hAnsi="Tahoma" w:cs="Tahoma"/>
          <w:spacing w:val="1"/>
          <w:sz w:val="15"/>
          <w:szCs w:val="15"/>
          <w:lang w:val="es-ES" w:eastAsia="es-ES"/>
        </w:rPr>
      </w:pPr>
      <w:r>
        <w:rPr>
          <w:rFonts w:ascii="Tahoma" w:hAnsi="Tahoma" w:cs="Tahoma"/>
          <w:spacing w:val="-1"/>
          <w:sz w:val="15"/>
          <w:szCs w:val="15"/>
          <w:lang w:val="es-ES" w:eastAsia="es-ES"/>
        </w:rPr>
        <w:t xml:space="preserve">3. Indicar </w:t>
      </w:r>
      <w:r>
        <w:rPr>
          <w:rFonts w:ascii="Tahoma" w:hAnsi="Tahoma" w:cs="Tahoma"/>
          <w:spacing w:val="-1"/>
          <w:sz w:val="14"/>
          <w:szCs w:val="14"/>
          <w:lang w:val="es-ES" w:eastAsia="es-ES"/>
        </w:rPr>
        <w:t>a</w:t>
      </w:r>
      <w:r w:rsidR="00654CBD">
        <w:rPr>
          <w:rFonts w:ascii="Tahoma" w:hAnsi="Tahoma" w:cs="Tahoma"/>
          <w:spacing w:val="-1"/>
          <w:sz w:val="14"/>
          <w:szCs w:val="14"/>
          <w:lang w:val="es-ES" w:eastAsia="es-ES"/>
        </w:rPr>
        <w:t xml:space="preserve"> </w:t>
      </w:r>
      <w:r>
        <w:rPr>
          <w:rFonts w:ascii="Tahoma" w:hAnsi="Tahoma" w:cs="Tahoma"/>
          <w:spacing w:val="-1"/>
          <w:sz w:val="14"/>
          <w:szCs w:val="14"/>
          <w:lang w:val="es-ES" w:eastAsia="es-ES"/>
        </w:rPr>
        <w:t xml:space="preserve">la </w:t>
      </w:r>
      <w:r w:rsidR="00654CBD">
        <w:rPr>
          <w:rFonts w:ascii="Tahoma" w:hAnsi="Tahoma" w:cs="Tahoma"/>
          <w:spacing w:val="-1"/>
          <w:sz w:val="14"/>
          <w:szCs w:val="14"/>
          <w:lang w:val="es-ES" w:eastAsia="es-ES"/>
        </w:rPr>
        <w:t>empresa</w:t>
      </w:r>
      <w:r>
        <w:rPr>
          <w:rFonts w:ascii="Tahoma" w:hAnsi="Tahoma" w:cs="Tahoma"/>
          <w:spacing w:val="-1"/>
          <w:sz w:val="15"/>
          <w:szCs w:val="15"/>
          <w:lang w:val="es-ES" w:eastAsia="es-ES"/>
        </w:rPr>
        <w:t xml:space="preserve"> T</w:t>
      </w:r>
      <w:r w:rsidR="00654CBD">
        <w:rPr>
          <w:rFonts w:ascii="Tahoma" w:hAnsi="Tahoma" w:cs="Tahoma"/>
          <w:spacing w:val="-1"/>
          <w:sz w:val="15"/>
          <w:szCs w:val="15"/>
          <w:lang w:val="es-ES" w:eastAsia="es-ES"/>
        </w:rPr>
        <w:t>.</w:t>
      </w:r>
      <w:r>
        <w:rPr>
          <w:rFonts w:ascii="Tahoma" w:hAnsi="Tahoma" w:cs="Tahoma"/>
          <w:spacing w:val="-1"/>
          <w:sz w:val="15"/>
          <w:szCs w:val="15"/>
          <w:lang w:val="es-ES" w:eastAsia="es-ES"/>
        </w:rPr>
        <w:t>D</w:t>
      </w:r>
      <w:r w:rsidR="00654CBD">
        <w:rPr>
          <w:rFonts w:ascii="Tahoma" w:hAnsi="Tahoma" w:cs="Tahoma"/>
          <w:spacing w:val="-1"/>
          <w:sz w:val="15"/>
          <w:szCs w:val="15"/>
          <w:lang w:val="es-ES" w:eastAsia="es-ES"/>
        </w:rPr>
        <w:t>.S</w:t>
      </w:r>
      <w:r>
        <w:rPr>
          <w:rFonts w:ascii="Tahoma" w:hAnsi="Tahoma" w:cs="Tahoma"/>
          <w:spacing w:val="-1"/>
          <w:sz w:val="15"/>
          <w:szCs w:val="15"/>
          <w:lang w:val="es-ES" w:eastAsia="es-ES"/>
        </w:rPr>
        <w:t xml:space="preserve">. A. que </w:t>
      </w:r>
      <w:proofErr w:type="gramStart"/>
      <w:r>
        <w:rPr>
          <w:rFonts w:ascii="Tahoma" w:hAnsi="Tahoma" w:cs="Tahoma"/>
          <w:spacing w:val="-1"/>
          <w:sz w:val="15"/>
          <w:szCs w:val="15"/>
          <w:lang w:val="es-ES" w:eastAsia="es-ES"/>
        </w:rPr>
        <w:t>las</w:t>
      </w:r>
      <w:proofErr w:type="gramEnd"/>
      <w:r>
        <w:rPr>
          <w:rFonts w:ascii="Tahoma" w:hAnsi="Tahoma" w:cs="Tahoma"/>
          <w:spacing w:val="-1"/>
          <w:sz w:val="15"/>
          <w:szCs w:val="15"/>
          <w:lang w:val="es-ES" w:eastAsia="es-ES"/>
        </w:rPr>
        <w:t xml:space="preserve"> fraccionamientos </w:t>
      </w:r>
      <w:r w:rsidR="00654CBD">
        <w:rPr>
          <w:rFonts w:ascii="Tahoma" w:hAnsi="Tahoma" w:cs="Tahoma"/>
          <w:spacing w:val="-1"/>
          <w:sz w:val="15"/>
          <w:szCs w:val="15"/>
          <w:lang w:val="es-ES" w:eastAsia="es-ES"/>
        </w:rPr>
        <w:t>O</w:t>
      </w:r>
      <w:r>
        <w:rPr>
          <w:rFonts w:ascii="Tahoma" w:hAnsi="Tahoma" w:cs="Tahoma"/>
          <w:spacing w:val="-1"/>
          <w:sz w:val="15"/>
          <w:szCs w:val="15"/>
          <w:lang w:val="es-ES" w:eastAsia="es-ES"/>
        </w:rPr>
        <w:t xml:space="preserve"> segmenta</w:t>
      </w:r>
      <w:r w:rsidR="00654CBD">
        <w:rPr>
          <w:rFonts w:ascii="Tahoma" w:hAnsi="Tahoma" w:cs="Tahoma"/>
          <w:spacing w:val="-1"/>
          <w:sz w:val="15"/>
          <w:szCs w:val="15"/>
          <w:lang w:val="es-ES" w:eastAsia="es-ES"/>
        </w:rPr>
        <w:t>cio</w:t>
      </w:r>
      <w:r>
        <w:rPr>
          <w:rFonts w:ascii="Tahoma" w:hAnsi="Tahoma" w:cs="Tahoma"/>
          <w:spacing w:val="-1"/>
          <w:sz w:val="15"/>
          <w:szCs w:val="15"/>
          <w:lang w:val="es-ES" w:eastAsia="es-ES"/>
        </w:rPr>
        <w:t xml:space="preserve">nes recomendadas </w:t>
      </w:r>
      <w:r>
        <w:rPr>
          <w:rFonts w:ascii="Tahoma" w:hAnsi="Tahoma" w:cs="Tahoma"/>
          <w:spacing w:val="1"/>
          <w:sz w:val="14"/>
          <w:szCs w:val="14"/>
          <w:lang w:val="es-ES" w:eastAsia="es-ES"/>
        </w:rPr>
        <w:t xml:space="preserve">son derivadas </w:t>
      </w:r>
      <w:r>
        <w:rPr>
          <w:rFonts w:ascii="Tahoma" w:hAnsi="Tahoma" w:cs="Tahoma"/>
          <w:spacing w:val="1"/>
          <w:sz w:val="15"/>
          <w:szCs w:val="15"/>
          <w:lang w:val="es-ES" w:eastAsia="es-ES"/>
        </w:rPr>
        <w:t xml:space="preserve">de la política fraccionaria aprobada por </w:t>
      </w:r>
      <w:r w:rsidR="00654CBD">
        <w:rPr>
          <w:rFonts w:ascii="Tahoma" w:hAnsi="Tahoma" w:cs="Tahoma"/>
          <w:spacing w:val="1"/>
          <w:sz w:val="15"/>
          <w:szCs w:val="15"/>
          <w:lang w:val="es-ES" w:eastAsia="es-ES"/>
        </w:rPr>
        <w:t>la Junta Directiva del Consejo de</w:t>
      </w:r>
      <w:r>
        <w:rPr>
          <w:rFonts w:ascii="Tahoma" w:hAnsi="Tahoma" w:cs="Tahoma"/>
          <w:spacing w:val="1"/>
          <w:sz w:val="15"/>
          <w:szCs w:val="15"/>
          <w:lang w:val="es-ES" w:eastAsia="es-ES"/>
        </w:rPr>
        <w:t xml:space="preserve"> Transporte Público.</w:t>
      </w:r>
    </w:p>
    <w:p w:rsidR="00BE0F66" w:rsidRDefault="00654CBD" w:rsidP="00654CBD">
      <w:pPr>
        <w:pStyle w:val="Style19"/>
        <w:kinsoku w:val="0"/>
        <w:autoSpaceDE/>
        <w:autoSpaceDN/>
        <w:adjustRightInd/>
        <w:spacing w:before="216" w:line="290" w:lineRule="auto"/>
        <w:rPr>
          <w:rFonts w:ascii="Tahoma" w:hAnsi="Tahoma" w:cs="Tahoma"/>
          <w:sz w:val="15"/>
          <w:szCs w:val="15"/>
          <w:lang w:val="es-ES" w:eastAsia="es-ES"/>
        </w:rPr>
      </w:pPr>
      <w:r>
        <w:rPr>
          <w:rFonts w:ascii="Tahoma" w:hAnsi="Tahoma" w:cs="Tahoma"/>
          <w:sz w:val="15"/>
          <w:szCs w:val="15"/>
          <w:lang w:val="es-ES" w:eastAsia="es-ES"/>
        </w:rPr>
        <w:t xml:space="preserve">4. </w:t>
      </w:r>
      <w:r w:rsidR="00BE0F66">
        <w:rPr>
          <w:rFonts w:ascii="Tahoma" w:hAnsi="Tahoma" w:cs="Tahoma"/>
          <w:sz w:val="15"/>
          <w:szCs w:val="15"/>
          <w:lang w:val="es-ES" w:eastAsia="es-ES"/>
        </w:rPr>
        <w:t>Indicar a las partes interesadas que en informe se apruebas considerando lo siguiente;</w:t>
      </w:r>
    </w:p>
    <w:p w:rsidR="00BE0F66" w:rsidRDefault="00BE0F66">
      <w:pPr>
        <w:pStyle w:val="Style19"/>
        <w:kinsoku w:val="0"/>
        <w:autoSpaceDE/>
        <w:autoSpaceDN/>
        <w:adjustRightInd/>
        <w:spacing w:line="285" w:lineRule="auto"/>
        <w:ind w:left="288" w:right="288"/>
        <w:rPr>
          <w:rFonts w:ascii="Tahoma" w:hAnsi="Tahoma" w:cs="Tahoma"/>
          <w:sz w:val="15"/>
          <w:szCs w:val="15"/>
          <w:lang w:val="es-ES" w:eastAsia="es-ES"/>
        </w:rPr>
      </w:pPr>
      <w:r>
        <w:rPr>
          <w:rFonts w:ascii="Tahoma" w:hAnsi="Tahoma" w:cs="Tahoma"/>
          <w:spacing w:val="2"/>
          <w:sz w:val="15"/>
          <w:szCs w:val="15"/>
          <w:lang w:val="es-ES" w:eastAsia="es-ES"/>
        </w:rPr>
        <w:t>a</w:t>
      </w:r>
      <w:r w:rsidR="00D20E62">
        <w:rPr>
          <w:rFonts w:ascii="Tahoma" w:hAnsi="Tahoma" w:cs="Tahoma"/>
          <w:spacing w:val="2"/>
          <w:sz w:val="15"/>
          <w:szCs w:val="15"/>
          <w:lang w:val="es-ES" w:eastAsia="es-ES"/>
        </w:rPr>
        <w:t>)</w:t>
      </w:r>
      <w:r>
        <w:rPr>
          <w:rFonts w:ascii="Tahoma" w:hAnsi="Tahoma" w:cs="Tahoma"/>
          <w:spacing w:val="2"/>
          <w:sz w:val="15"/>
          <w:szCs w:val="15"/>
          <w:lang w:val="es-ES" w:eastAsia="es-ES"/>
        </w:rPr>
        <w:t xml:space="preserve"> El transporte público es una actividad considerada corno de interés público y por ende de esencial </w:t>
      </w:r>
      <w:r>
        <w:rPr>
          <w:rFonts w:ascii="Tahoma" w:hAnsi="Tahoma" w:cs="Tahoma"/>
          <w:sz w:val="15"/>
          <w:szCs w:val="15"/>
          <w:lang w:val="es-ES" w:eastAsia="es-ES"/>
        </w:rPr>
        <w:t>para la economía del país y la calidad de vida de los costarricenses.</w:t>
      </w:r>
    </w:p>
    <w:p w:rsidR="00BE0F66" w:rsidRDefault="00D20E62">
      <w:pPr>
        <w:pStyle w:val="Style22"/>
        <w:kinsoku w:val="0"/>
        <w:autoSpaceDE/>
        <w:autoSpaceDN/>
        <w:spacing w:before="36" w:line="285" w:lineRule="auto"/>
        <w:ind w:firstLine="0"/>
        <w:rPr>
          <w:rStyle w:val="CharacterStyle6"/>
          <w:rFonts w:ascii="Tahoma" w:hAnsi="Tahoma" w:cs="Tahoma"/>
          <w:lang w:val="es-ES" w:eastAsia="es-ES"/>
        </w:rPr>
      </w:pPr>
      <w:r>
        <w:rPr>
          <w:rStyle w:val="CharacterStyle6"/>
          <w:rFonts w:ascii="Tahoma" w:hAnsi="Tahoma" w:cs="Tahoma"/>
          <w:lang w:val="es-ES" w:eastAsia="es-ES"/>
        </w:rPr>
        <w:t>b</w:t>
      </w:r>
      <w:r w:rsidR="00BE0F66">
        <w:rPr>
          <w:rStyle w:val="CharacterStyle6"/>
          <w:rFonts w:ascii="Tahoma" w:hAnsi="Tahoma" w:cs="Tahoma"/>
          <w:lang w:val="es-ES" w:eastAsia="es-ES"/>
        </w:rPr>
        <w:t xml:space="preserve">) Que en este sentido, es una actividad sumamente dinámica donde las decisiones del CIP tratan de </w:t>
      </w:r>
      <w:r w:rsidR="00BE0F66">
        <w:rPr>
          <w:rStyle w:val="CharacterStyle6"/>
          <w:rFonts w:ascii="Tahoma" w:hAnsi="Tahoma" w:cs="Tahoma"/>
          <w:spacing w:val="2"/>
          <w:lang w:val="es-ES" w:eastAsia="es-ES"/>
        </w:rPr>
        <w:t xml:space="preserve">solucionar de manera eficaz y eficiente </w:t>
      </w:r>
      <w:r w:rsidR="00BE0F66">
        <w:rPr>
          <w:rStyle w:val="CharacterStyle6"/>
          <w:rFonts w:ascii="Tahoma" w:hAnsi="Tahoma" w:cs="Tahoma"/>
          <w:spacing w:val="2"/>
          <w:sz w:val="14"/>
          <w:szCs w:val="14"/>
          <w:lang w:val="es-ES" w:eastAsia="es-ES"/>
        </w:rPr>
        <w:t xml:space="preserve">las </w:t>
      </w:r>
      <w:r w:rsidR="00BE0F66">
        <w:rPr>
          <w:rStyle w:val="CharacterStyle6"/>
          <w:rFonts w:ascii="Tahoma" w:hAnsi="Tahoma" w:cs="Tahoma"/>
          <w:spacing w:val="2"/>
          <w:lang w:val="es-ES" w:eastAsia="es-ES"/>
        </w:rPr>
        <w:t xml:space="preserve">necesidades de los usuarios en forma oportuna. Por esta </w:t>
      </w:r>
      <w:r w:rsidR="00BE0F66">
        <w:rPr>
          <w:rStyle w:val="CharacterStyle6"/>
          <w:rFonts w:ascii="Tahoma" w:hAnsi="Tahoma" w:cs="Tahoma"/>
          <w:spacing w:val="-1"/>
          <w:lang w:val="es-ES" w:eastAsia="es-ES"/>
        </w:rPr>
        <w:t xml:space="preserve">razón las políticas que se emitan deben de </w:t>
      </w:r>
      <w:r w:rsidR="00BE0F66" w:rsidRPr="00D20E62">
        <w:rPr>
          <w:rStyle w:val="CharacterStyle6"/>
          <w:rFonts w:ascii="Tahoma" w:hAnsi="Tahoma" w:cs="Tahoma"/>
          <w:spacing w:val="2"/>
          <w:lang w:val="es-ES" w:eastAsia="es-ES"/>
        </w:rPr>
        <w:t xml:space="preserve">procurar </w:t>
      </w:r>
      <w:r w:rsidR="00BE0F66" w:rsidRPr="00D20E62">
        <w:rPr>
          <w:rStyle w:val="CharacterStyle6"/>
          <w:rFonts w:ascii="Tahoma" w:hAnsi="Tahoma" w:cs="Tahoma"/>
          <w:b/>
          <w:spacing w:val="2"/>
          <w:lang w:val="es-ES" w:eastAsia="es-ES"/>
        </w:rPr>
        <w:t>dentro de lo que indica la técnica y la legalidad</w:t>
      </w:r>
      <w:r w:rsidR="00BE0F66" w:rsidRPr="00D20E62">
        <w:rPr>
          <w:rStyle w:val="CharacterStyle6"/>
          <w:rFonts w:ascii="Tahoma" w:hAnsi="Tahoma" w:cs="Tahoma"/>
          <w:spacing w:val="2"/>
          <w:lang w:val="es-ES" w:eastAsia="es-ES"/>
        </w:rPr>
        <w:t>, satisfacer las necesidades de los usuarios respetando siempre el</w:t>
      </w:r>
      <w:r w:rsidR="00BE0F66">
        <w:rPr>
          <w:rStyle w:val="CharacterStyle6"/>
          <w:rFonts w:ascii="Tahoma" w:hAnsi="Tahoma" w:cs="Tahoma"/>
          <w:lang w:val="es-ES" w:eastAsia="es-ES"/>
        </w:rPr>
        <w:t xml:space="preserve"> equilibrio </w:t>
      </w:r>
      <w:r w:rsidR="00BE0F66" w:rsidRPr="00D20E62">
        <w:rPr>
          <w:rStyle w:val="CharacterStyle6"/>
          <w:rFonts w:ascii="Tahoma" w:hAnsi="Tahoma" w:cs="Tahoma"/>
          <w:lang w:val="es-ES" w:eastAsia="es-ES"/>
        </w:rPr>
        <w:t xml:space="preserve">financiero de todos los operadores de las rutas que prestan el servicio en </w:t>
      </w:r>
      <w:r>
        <w:rPr>
          <w:rStyle w:val="CharacterStyle6"/>
          <w:rFonts w:ascii="Tahoma" w:hAnsi="Tahoma" w:cs="Tahoma"/>
          <w:lang w:val="es-ES" w:eastAsia="es-ES"/>
        </w:rPr>
        <w:t>un determinado sector o</w:t>
      </w:r>
      <w:r w:rsidR="00BE0F66" w:rsidRPr="00D20E62">
        <w:rPr>
          <w:rStyle w:val="CharacterStyle6"/>
          <w:rFonts w:ascii="Tahoma" w:hAnsi="Tahoma" w:cs="Tahoma"/>
          <w:lang w:val="es-ES" w:eastAsia="es-ES"/>
        </w:rPr>
        <w:t xml:space="preserve"> región o corredor, en concordancia con las </w:t>
      </w:r>
      <w:r w:rsidRPr="00D20E62">
        <w:rPr>
          <w:rStyle w:val="CharacterStyle6"/>
          <w:rFonts w:ascii="Tahoma" w:hAnsi="Tahoma" w:cs="Tahoma"/>
          <w:lang w:val="es-ES" w:eastAsia="es-ES"/>
        </w:rPr>
        <w:t>características</w:t>
      </w:r>
      <w:r w:rsidR="00BE0F66" w:rsidRPr="00D20E62">
        <w:rPr>
          <w:rStyle w:val="CharacterStyle6"/>
          <w:rFonts w:ascii="Tahoma" w:hAnsi="Tahoma" w:cs="Tahoma"/>
          <w:lang w:val="es-ES" w:eastAsia="es-ES"/>
        </w:rPr>
        <w:t xml:space="preserve"> de cada</w:t>
      </w:r>
      <w:r w:rsidR="00BE0F66">
        <w:rPr>
          <w:rStyle w:val="CharacterStyle6"/>
          <w:rFonts w:ascii="Tahoma" w:hAnsi="Tahoma" w:cs="Tahoma"/>
          <w:spacing w:val="-2"/>
          <w:lang w:val="es-ES" w:eastAsia="es-ES"/>
        </w:rPr>
        <w:t xml:space="preserve"> una de ellas (tipología de servicios que se ofrecen se</w:t>
      </w:r>
      <w:r>
        <w:rPr>
          <w:rStyle w:val="CharacterStyle6"/>
          <w:rFonts w:ascii="Tahoma" w:hAnsi="Tahoma" w:cs="Tahoma"/>
          <w:spacing w:val="-2"/>
          <w:lang w:val="es-ES" w:eastAsia="es-ES"/>
        </w:rPr>
        <w:t>gún</w:t>
      </w:r>
      <w:r w:rsidR="00BE0F66">
        <w:rPr>
          <w:rStyle w:val="CharacterStyle6"/>
          <w:rFonts w:ascii="Tahoma" w:hAnsi="Tahoma" w:cs="Tahoma"/>
          <w:spacing w:val="-2"/>
          <w:lang w:val="es-ES" w:eastAsia="es-ES"/>
        </w:rPr>
        <w:t xml:space="preserve"> las </w:t>
      </w:r>
      <w:r>
        <w:rPr>
          <w:rStyle w:val="CharacterStyle6"/>
          <w:rFonts w:ascii="Tahoma" w:hAnsi="Tahoma" w:cs="Tahoma"/>
          <w:lang w:val="es-ES" w:eastAsia="es-ES"/>
        </w:rPr>
        <w:t>características,</w:t>
      </w:r>
      <w:r w:rsidR="00BE0F66">
        <w:rPr>
          <w:rStyle w:val="CharacterStyle6"/>
          <w:rFonts w:ascii="Tahoma" w:hAnsi="Tahoma" w:cs="Tahoma"/>
          <w:lang w:val="es-ES" w:eastAsia="es-ES"/>
        </w:rPr>
        <w:t xml:space="preserve"> los niveles de servicios y </w:t>
      </w:r>
      <w:r>
        <w:rPr>
          <w:rStyle w:val="CharacterStyle6"/>
          <w:rFonts w:ascii="Tahoma" w:hAnsi="Tahoma" w:cs="Tahoma"/>
          <w:lang w:val="es-ES" w:eastAsia="es-ES"/>
        </w:rPr>
        <w:t>tarif</w:t>
      </w:r>
      <w:r w:rsidR="00BE0F66">
        <w:rPr>
          <w:rStyle w:val="CharacterStyle6"/>
          <w:rFonts w:ascii="Tahoma" w:hAnsi="Tahoma" w:cs="Tahoma"/>
          <w:lang w:val="es-ES" w:eastAsia="es-ES"/>
        </w:rPr>
        <w:t>ar</w:t>
      </w:r>
      <w:r>
        <w:rPr>
          <w:rStyle w:val="CharacterStyle6"/>
          <w:rFonts w:ascii="Tahoma" w:hAnsi="Tahoma" w:cs="Tahoma"/>
          <w:lang w:val="es-ES" w:eastAsia="es-ES"/>
        </w:rPr>
        <w:t>i</w:t>
      </w:r>
      <w:r w:rsidR="00BE0F66">
        <w:rPr>
          <w:rStyle w:val="CharacterStyle6"/>
          <w:rFonts w:ascii="Tahoma" w:hAnsi="Tahoma" w:cs="Tahoma"/>
          <w:lang w:val="es-ES" w:eastAsia="es-ES"/>
        </w:rPr>
        <w:t>os en que se ofrece cada servicios y todas las variables técnicas, legales y operativas que se requieren en la prestación del servicio.</w:t>
      </w:r>
    </w:p>
    <w:p w:rsidR="00BE0F66" w:rsidRDefault="00BE0F66">
      <w:pPr>
        <w:pStyle w:val="Style22"/>
        <w:kinsoku w:val="0"/>
        <w:autoSpaceDE/>
        <w:autoSpaceDN/>
        <w:spacing w:line="288" w:lineRule="auto"/>
        <w:ind w:firstLine="0"/>
        <w:rPr>
          <w:rStyle w:val="CharacterStyle6"/>
          <w:rFonts w:ascii="Tahoma" w:hAnsi="Tahoma" w:cs="Tahoma"/>
          <w:lang w:val="es-ES" w:eastAsia="es-ES"/>
        </w:rPr>
      </w:pPr>
      <w:r>
        <w:rPr>
          <w:rStyle w:val="CharacterStyle6"/>
          <w:rFonts w:ascii="Tahoma" w:hAnsi="Tahoma" w:cs="Tahoma"/>
          <w:sz w:val="14"/>
          <w:szCs w:val="14"/>
          <w:lang w:val="es-ES" w:eastAsia="es-ES"/>
        </w:rPr>
        <w:t xml:space="preserve">c) </w:t>
      </w:r>
      <w:r>
        <w:rPr>
          <w:rStyle w:val="CharacterStyle6"/>
          <w:rFonts w:ascii="Tahoma" w:hAnsi="Tahoma" w:cs="Tahoma"/>
          <w:lang w:val="es-ES" w:eastAsia="es-ES"/>
        </w:rPr>
        <w:t xml:space="preserve">Que dentro de este contexto, </w:t>
      </w:r>
      <w:r>
        <w:rPr>
          <w:rStyle w:val="CharacterStyle6"/>
          <w:rFonts w:ascii="Tahoma" w:hAnsi="Tahoma" w:cs="Tahoma"/>
          <w:sz w:val="14"/>
          <w:szCs w:val="14"/>
          <w:lang w:val="es-ES" w:eastAsia="es-ES"/>
        </w:rPr>
        <w:t>este Co</w:t>
      </w:r>
      <w:r w:rsidR="00D20E62">
        <w:rPr>
          <w:rStyle w:val="CharacterStyle6"/>
          <w:rFonts w:ascii="Tahoma" w:hAnsi="Tahoma" w:cs="Tahoma"/>
          <w:sz w:val="14"/>
          <w:szCs w:val="14"/>
          <w:lang w:val="es-ES" w:eastAsia="es-ES"/>
        </w:rPr>
        <w:t>nse</w:t>
      </w:r>
      <w:r>
        <w:rPr>
          <w:rStyle w:val="CharacterStyle6"/>
          <w:rFonts w:ascii="Tahoma" w:hAnsi="Tahoma" w:cs="Tahoma"/>
          <w:sz w:val="14"/>
          <w:szCs w:val="14"/>
          <w:lang w:val="es-ES" w:eastAsia="es-ES"/>
        </w:rPr>
        <w:t xml:space="preserve">jo se </w:t>
      </w:r>
      <w:r>
        <w:rPr>
          <w:rStyle w:val="CharacterStyle6"/>
          <w:rFonts w:ascii="Tahoma" w:hAnsi="Tahoma" w:cs="Tahoma"/>
          <w:lang w:val="es-ES" w:eastAsia="es-ES"/>
        </w:rPr>
        <w:t xml:space="preserve">han recibido por parte de organizaciones comunales, de </w:t>
      </w:r>
      <w:r>
        <w:rPr>
          <w:rStyle w:val="CharacterStyle6"/>
          <w:rFonts w:ascii="Tahoma" w:hAnsi="Tahoma" w:cs="Tahoma"/>
          <w:spacing w:val="2"/>
          <w:lang w:val="es-ES" w:eastAsia="es-ES"/>
        </w:rPr>
        <w:t xml:space="preserve">usuarios y de diferentes tipos de </w:t>
      </w:r>
      <w:r w:rsidR="00D20E62">
        <w:rPr>
          <w:rStyle w:val="CharacterStyle6"/>
          <w:rFonts w:ascii="Tahoma" w:hAnsi="Tahoma" w:cs="Tahoma"/>
          <w:spacing w:val="2"/>
          <w:lang w:val="es-ES" w:eastAsia="es-ES"/>
        </w:rPr>
        <w:t>organizaciones</w:t>
      </w:r>
      <w:r>
        <w:rPr>
          <w:rStyle w:val="CharacterStyle6"/>
          <w:rFonts w:ascii="Tahoma" w:hAnsi="Tahoma" w:cs="Tahoma"/>
          <w:spacing w:val="2"/>
          <w:sz w:val="14"/>
          <w:szCs w:val="14"/>
          <w:lang w:val="es-ES" w:eastAsia="es-ES"/>
        </w:rPr>
        <w:t xml:space="preserve"> </w:t>
      </w:r>
      <w:r w:rsidRPr="00D20E62">
        <w:rPr>
          <w:rStyle w:val="CharacterStyle6"/>
          <w:rFonts w:ascii="Tahoma" w:hAnsi="Tahoma" w:cs="Tahoma"/>
          <w:spacing w:val="2"/>
          <w:lang w:val="es-ES" w:eastAsia="es-ES"/>
        </w:rPr>
        <w:t xml:space="preserve">que se estudie la posibilidad de que en algunas regiones del </w:t>
      </w:r>
      <w:r w:rsidR="00D20E62" w:rsidRPr="00D20E62">
        <w:rPr>
          <w:rStyle w:val="CharacterStyle6"/>
          <w:rFonts w:ascii="Tahoma" w:hAnsi="Tahoma" w:cs="Tahoma"/>
          <w:spacing w:val="2"/>
          <w:lang w:val="es-ES" w:eastAsia="es-ES"/>
        </w:rPr>
        <w:t>país</w:t>
      </w:r>
      <w:r w:rsidRPr="00D20E62">
        <w:rPr>
          <w:rStyle w:val="CharacterStyle6"/>
          <w:rFonts w:ascii="Tahoma" w:hAnsi="Tahoma" w:cs="Tahoma"/>
          <w:spacing w:val="2"/>
          <w:lang w:val="es-ES" w:eastAsia="es-ES"/>
        </w:rPr>
        <w:t xml:space="preserve"> se lleven a cabo estudios de fraccionamiento tarifa</w:t>
      </w:r>
      <w:r w:rsidR="00D20E62">
        <w:rPr>
          <w:rStyle w:val="CharacterStyle6"/>
          <w:rFonts w:ascii="Tahoma" w:hAnsi="Tahoma" w:cs="Tahoma"/>
          <w:spacing w:val="2"/>
          <w:lang w:val="es-ES" w:eastAsia="es-ES"/>
        </w:rPr>
        <w:t>r</w:t>
      </w:r>
      <w:r w:rsidRPr="00D20E62">
        <w:rPr>
          <w:rStyle w:val="CharacterStyle6"/>
          <w:rFonts w:ascii="Tahoma" w:hAnsi="Tahoma" w:cs="Tahoma"/>
          <w:spacing w:val="2"/>
          <w:lang w:val="es-ES" w:eastAsia="es-ES"/>
        </w:rPr>
        <w:t xml:space="preserve">io, razón por la cual se ha convertido en </w:t>
      </w:r>
      <w:r w:rsidR="00D20E62">
        <w:rPr>
          <w:rStyle w:val="CharacterStyle6"/>
          <w:rFonts w:ascii="Tahoma" w:hAnsi="Tahoma" w:cs="Tahoma"/>
          <w:spacing w:val="2"/>
          <w:lang w:val="es-ES" w:eastAsia="es-ES"/>
        </w:rPr>
        <w:t>un</w:t>
      </w:r>
      <w:r w:rsidRPr="00D20E62">
        <w:rPr>
          <w:rStyle w:val="CharacterStyle6"/>
          <w:rFonts w:ascii="Tahoma" w:hAnsi="Tahoma" w:cs="Tahoma"/>
          <w:spacing w:val="2"/>
          <w:lang w:val="es-ES" w:eastAsia="es-ES"/>
        </w:rPr>
        <w:t xml:space="preserve"> tema de interés en varias regiones la implementación de políticas que definan este importe terna en la prestación del servicio público. Para dar respuesta de man</w:t>
      </w:r>
      <w:r>
        <w:rPr>
          <w:rStyle w:val="CharacterStyle6"/>
          <w:rFonts w:ascii="Tahoma" w:hAnsi="Tahoma" w:cs="Tahoma"/>
          <w:lang w:val="es-ES" w:eastAsia="es-ES"/>
        </w:rPr>
        <w:t xml:space="preserve">era oportuna a estas </w:t>
      </w:r>
      <w:r>
        <w:rPr>
          <w:rStyle w:val="CharacterStyle6"/>
          <w:rFonts w:ascii="Tahoma" w:hAnsi="Tahoma" w:cs="Tahoma"/>
          <w:spacing w:val="1"/>
          <w:lang w:val="es-ES" w:eastAsia="es-ES"/>
        </w:rPr>
        <w:t xml:space="preserve">necesidades que se están presentando, La Dirección Técnica ha elaborada este estudio, que me parece </w:t>
      </w:r>
      <w:r>
        <w:rPr>
          <w:rStyle w:val="CharacterStyle6"/>
          <w:rFonts w:ascii="Tahoma" w:hAnsi="Tahoma" w:cs="Tahoma"/>
          <w:lang w:val="es-ES" w:eastAsia="es-ES"/>
        </w:rPr>
        <w:t>debe de ser aprobado, pero incorporando algunos aspectos como son:</w:t>
      </w:r>
    </w:p>
    <w:p w:rsidR="00BE0F66" w:rsidRDefault="00BE0F66">
      <w:pPr>
        <w:pStyle w:val="Style22"/>
        <w:numPr>
          <w:ilvl w:val="0"/>
          <w:numId w:val="19"/>
        </w:numPr>
        <w:tabs>
          <w:tab w:val="clear" w:pos="216"/>
          <w:tab w:val="num" w:pos="576"/>
        </w:tabs>
        <w:kinsoku w:val="0"/>
        <w:autoSpaceDE/>
        <w:autoSpaceDN/>
        <w:spacing w:before="216"/>
        <w:rPr>
          <w:rStyle w:val="CharacterStyle6"/>
          <w:rFonts w:ascii="Tahoma" w:hAnsi="Tahoma" w:cs="Tahoma"/>
          <w:lang w:val="es-ES" w:eastAsia="es-ES"/>
        </w:rPr>
      </w:pPr>
      <w:r>
        <w:rPr>
          <w:rStyle w:val="CharacterStyle6"/>
          <w:rFonts w:ascii="Tahoma" w:hAnsi="Tahoma" w:cs="Tahoma"/>
          <w:spacing w:val="1"/>
          <w:lang w:val="es-ES" w:eastAsia="es-ES"/>
        </w:rPr>
        <w:t>Debe advertirse a los solicitantes (usuarios o sus representantes y los empresarios</w:t>
      </w:r>
      <w:r w:rsidR="00D20E62">
        <w:rPr>
          <w:rStyle w:val="CharacterStyle6"/>
          <w:rFonts w:ascii="Tahoma" w:hAnsi="Tahoma" w:cs="Tahoma"/>
          <w:spacing w:val="1"/>
          <w:lang w:val="es-ES" w:eastAsia="es-ES"/>
        </w:rPr>
        <w:t>)</w:t>
      </w:r>
      <w:r>
        <w:rPr>
          <w:rStyle w:val="CharacterStyle6"/>
          <w:rFonts w:ascii="Tahoma" w:hAnsi="Tahoma" w:cs="Tahoma"/>
          <w:spacing w:val="1"/>
          <w:lang w:val="es-ES" w:eastAsia="es-ES"/>
        </w:rPr>
        <w:t xml:space="preserve"> que el presente </w:t>
      </w:r>
      <w:r>
        <w:rPr>
          <w:rStyle w:val="CharacterStyle6"/>
          <w:rFonts w:ascii="Tahoma" w:hAnsi="Tahoma" w:cs="Tahoma"/>
          <w:lang w:val="es-ES" w:eastAsia="es-ES"/>
        </w:rPr>
        <w:t xml:space="preserve">es el </w:t>
      </w:r>
      <w:r w:rsidR="00D20E62">
        <w:rPr>
          <w:rStyle w:val="CharacterStyle6"/>
          <w:rFonts w:ascii="Tahoma" w:hAnsi="Tahoma" w:cs="Tahoma"/>
          <w:lang w:val="es-ES" w:eastAsia="es-ES"/>
        </w:rPr>
        <w:t>primer</w:t>
      </w:r>
      <w:r>
        <w:rPr>
          <w:rStyle w:val="CharacterStyle6"/>
          <w:rFonts w:ascii="Tahoma" w:hAnsi="Tahoma" w:cs="Tahoma"/>
          <w:lang w:val="es-ES" w:eastAsia="es-ES"/>
        </w:rPr>
        <w:t xml:space="preserve"> paso, para contar con un instrumento técnico que permita resolver las necesidades de los usuarios de algunas reg</w:t>
      </w:r>
      <w:r w:rsidR="00D20E62">
        <w:rPr>
          <w:rStyle w:val="CharacterStyle6"/>
          <w:rFonts w:ascii="Tahoma" w:hAnsi="Tahoma" w:cs="Tahoma"/>
          <w:lang w:val="es-ES" w:eastAsia="es-ES"/>
        </w:rPr>
        <w:t>iones</w:t>
      </w:r>
      <w:r>
        <w:rPr>
          <w:rStyle w:val="CharacterStyle6"/>
          <w:rFonts w:ascii="Tahoma" w:hAnsi="Tahoma" w:cs="Tahoma"/>
          <w:lang w:val="es-ES" w:eastAsia="es-ES"/>
        </w:rPr>
        <w:t xml:space="preserve"> del </w:t>
      </w:r>
      <w:r w:rsidR="00D20E62">
        <w:rPr>
          <w:rStyle w:val="CharacterStyle6"/>
          <w:rFonts w:ascii="Tahoma" w:hAnsi="Tahoma" w:cs="Tahoma"/>
          <w:lang w:val="es-ES" w:eastAsia="es-ES"/>
        </w:rPr>
        <w:t>país</w:t>
      </w:r>
      <w:r>
        <w:rPr>
          <w:rStyle w:val="CharacterStyle6"/>
          <w:rFonts w:ascii="Tahoma" w:hAnsi="Tahoma" w:cs="Tahoma"/>
          <w:lang w:val="es-ES" w:eastAsia="es-ES"/>
        </w:rPr>
        <w:t xml:space="preserve"> de manera oportuna.</w:t>
      </w:r>
    </w:p>
    <w:p w:rsidR="00BE0F66" w:rsidRDefault="00BE0F66">
      <w:pPr>
        <w:pStyle w:val="Style22"/>
        <w:numPr>
          <w:ilvl w:val="0"/>
          <w:numId w:val="19"/>
        </w:numPr>
        <w:tabs>
          <w:tab w:val="clear" w:pos="216"/>
          <w:tab w:val="num" w:pos="576"/>
        </w:tabs>
        <w:kinsoku w:val="0"/>
        <w:autoSpaceDE/>
        <w:autoSpaceDN/>
        <w:rPr>
          <w:rStyle w:val="CharacterStyle6"/>
          <w:rFonts w:ascii="Tahoma" w:hAnsi="Tahoma" w:cs="Tahoma"/>
          <w:lang w:val="es-ES" w:eastAsia="es-ES"/>
        </w:rPr>
      </w:pPr>
      <w:r>
        <w:rPr>
          <w:rStyle w:val="CharacterStyle6"/>
          <w:rFonts w:ascii="Tahoma" w:hAnsi="Tahoma" w:cs="Tahoma"/>
          <w:spacing w:val="1"/>
          <w:lang w:val="es-ES" w:eastAsia="es-ES"/>
        </w:rPr>
        <w:t xml:space="preserve">Que por tratarse del primer paso en la promulgación de políticas de fraccionamiento, advertir a </w:t>
      </w:r>
      <w:r>
        <w:rPr>
          <w:rStyle w:val="CharacterStyle6"/>
          <w:rFonts w:ascii="Tahoma" w:hAnsi="Tahoma" w:cs="Tahoma"/>
          <w:lang w:val="es-ES" w:eastAsia="es-ES"/>
        </w:rPr>
        <w:t xml:space="preserve">operadores y usuarios que estarán sujetas </w:t>
      </w:r>
      <w:r>
        <w:rPr>
          <w:rStyle w:val="CharacterStyle6"/>
          <w:rFonts w:ascii="Verdana" w:hAnsi="Verdana" w:cs="Verdana"/>
          <w:sz w:val="14"/>
          <w:szCs w:val="14"/>
          <w:lang w:val="es-ES" w:eastAsia="es-ES"/>
        </w:rPr>
        <w:t xml:space="preserve">a </w:t>
      </w:r>
      <w:r>
        <w:rPr>
          <w:rStyle w:val="CharacterStyle6"/>
          <w:rFonts w:ascii="Tahoma" w:hAnsi="Tahoma" w:cs="Tahoma"/>
          <w:lang w:val="es-ES" w:eastAsia="es-ES"/>
        </w:rPr>
        <w:t xml:space="preserve">estudios y calibraciones que se darán una vez que están </w:t>
      </w:r>
      <w:r>
        <w:rPr>
          <w:rStyle w:val="CharacterStyle6"/>
          <w:rFonts w:ascii="Tahoma" w:hAnsi="Tahoma" w:cs="Tahoma"/>
          <w:spacing w:val="3"/>
          <w:lang w:val="es-ES" w:eastAsia="es-ES"/>
        </w:rPr>
        <w:t xml:space="preserve">operando los fraccionamientos con el respectivo nivel tarifarlo aprobado por el ente encargado. Por </w:t>
      </w:r>
      <w:r>
        <w:rPr>
          <w:rStyle w:val="CharacterStyle6"/>
          <w:rFonts w:ascii="Tahoma" w:hAnsi="Tahoma" w:cs="Tahoma"/>
          <w:lang w:val="es-ES" w:eastAsia="es-ES"/>
        </w:rPr>
        <w:t xml:space="preserve">tanto </w:t>
      </w:r>
      <w:r w:rsidR="00654CBD">
        <w:rPr>
          <w:rStyle w:val="CharacterStyle6"/>
          <w:rFonts w:ascii="Tahoma" w:hAnsi="Tahoma" w:cs="Tahoma"/>
          <w:sz w:val="14"/>
          <w:szCs w:val="14"/>
          <w:lang w:val="es-ES" w:eastAsia="es-ES"/>
        </w:rPr>
        <w:t>l</w:t>
      </w:r>
      <w:r>
        <w:rPr>
          <w:rStyle w:val="CharacterStyle6"/>
          <w:rFonts w:ascii="Tahoma" w:hAnsi="Tahoma" w:cs="Tahoma"/>
          <w:sz w:val="14"/>
          <w:szCs w:val="14"/>
          <w:lang w:val="es-ES" w:eastAsia="es-ES"/>
        </w:rPr>
        <w:t xml:space="preserve">os </w:t>
      </w:r>
      <w:r>
        <w:rPr>
          <w:rStyle w:val="CharacterStyle6"/>
          <w:rFonts w:ascii="Tahoma" w:hAnsi="Tahoma" w:cs="Tahoma"/>
          <w:lang w:val="es-ES" w:eastAsia="es-ES"/>
        </w:rPr>
        <w:t>est</w:t>
      </w:r>
      <w:r w:rsidR="00D20E62">
        <w:rPr>
          <w:rStyle w:val="CharacterStyle6"/>
          <w:rFonts w:ascii="Tahoma" w:hAnsi="Tahoma" w:cs="Tahoma"/>
          <w:lang w:val="es-ES" w:eastAsia="es-ES"/>
        </w:rPr>
        <w:t>udios</w:t>
      </w:r>
      <w:r>
        <w:rPr>
          <w:rStyle w:val="CharacterStyle6"/>
          <w:rFonts w:ascii="Tahoma" w:hAnsi="Tahoma" w:cs="Tahoma"/>
          <w:lang w:val="es-ES" w:eastAsia="es-ES"/>
        </w:rPr>
        <w:t xml:space="preserve"> de fraccionamiento que </w:t>
      </w:r>
      <w:r w:rsidR="00D20E62">
        <w:rPr>
          <w:rStyle w:val="CharacterStyle6"/>
          <w:rFonts w:ascii="Tahoma" w:hAnsi="Tahoma" w:cs="Tahoma"/>
          <w:lang w:val="es-ES" w:eastAsia="es-ES"/>
        </w:rPr>
        <w:t>s</w:t>
      </w:r>
      <w:r>
        <w:rPr>
          <w:rStyle w:val="CharacterStyle6"/>
          <w:rFonts w:ascii="Verdana" w:hAnsi="Verdana" w:cs="Verdana"/>
          <w:sz w:val="14"/>
          <w:szCs w:val="14"/>
          <w:lang w:val="es-ES" w:eastAsia="es-ES"/>
        </w:rPr>
        <w:t xml:space="preserve">e </w:t>
      </w:r>
      <w:r>
        <w:rPr>
          <w:rStyle w:val="CharacterStyle6"/>
          <w:rFonts w:ascii="Tahoma" w:hAnsi="Tahoma" w:cs="Tahoma"/>
          <w:lang w:val="es-ES" w:eastAsia="es-ES"/>
        </w:rPr>
        <w:t>aprueben estarán sujetos a modificaciones, una vez que se lleven a cabo los estudios de calibraci</w:t>
      </w:r>
      <w:r w:rsidR="00D20E62">
        <w:rPr>
          <w:rStyle w:val="CharacterStyle6"/>
          <w:rFonts w:ascii="Tahoma" w:hAnsi="Tahoma" w:cs="Tahoma"/>
          <w:lang w:val="es-ES" w:eastAsia="es-ES"/>
        </w:rPr>
        <w:t>ón.</w:t>
      </w:r>
    </w:p>
    <w:p w:rsidR="00BE0F66" w:rsidRDefault="00BE0F66">
      <w:pPr>
        <w:pStyle w:val="Style22"/>
        <w:numPr>
          <w:ilvl w:val="0"/>
          <w:numId w:val="19"/>
        </w:numPr>
        <w:tabs>
          <w:tab w:val="clear" w:pos="216"/>
          <w:tab w:val="num" w:pos="576"/>
        </w:tabs>
        <w:kinsoku w:val="0"/>
        <w:autoSpaceDE/>
        <w:autoSpaceDN/>
        <w:spacing w:before="72" w:line="288" w:lineRule="auto"/>
        <w:rPr>
          <w:rStyle w:val="CharacterStyle6"/>
          <w:rFonts w:ascii="Tahoma" w:hAnsi="Tahoma" w:cs="Tahoma"/>
          <w:spacing w:val="1"/>
          <w:lang w:val="es-ES" w:eastAsia="es-ES"/>
        </w:rPr>
      </w:pPr>
      <w:r>
        <w:rPr>
          <w:rStyle w:val="CharacterStyle6"/>
          <w:rFonts w:ascii="Tahoma" w:hAnsi="Tahoma" w:cs="Tahoma"/>
          <w:spacing w:val="1"/>
          <w:lang w:val="es-ES" w:eastAsia="es-ES"/>
        </w:rPr>
        <w:t xml:space="preserve">Que el estudio en esta primera etapa, es de orden esencialmente geográfico y por ende los estudio </w:t>
      </w:r>
      <w:r>
        <w:rPr>
          <w:rStyle w:val="CharacterStyle6"/>
          <w:rFonts w:ascii="Tahoma" w:hAnsi="Tahoma" w:cs="Tahoma"/>
          <w:spacing w:val="3"/>
          <w:lang w:val="es-ES" w:eastAsia="es-ES"/>
        </w:rPr>
        <w:t>de calibración que se lleven a cabo, deberán incluirse otros aspectos técnic</w:t>
      </w:r>
      <w:r w:rsidR="00D20E62">
        <w:rPr>
          <w:rStyle w:val="CharacterStyle6"/>
          <w:rFonts w:ascii="Tahoma" w:hAnsi="Tahoma" w:cs="Tahoma"/>
          <w:spacing w:val="3"/>
          <w:lang w:val="es-ES" w:eastAsia="es-ES"/>
        </w:rPr>
        <w:t>os, como estudios d</w:t>
      </w:r>
      <w:r>
        <w:rPr>
          <w:rStyle w:val="CharacterStyle6"/>
          <w:rFonts w:ascii="Tahoma" w:hAnsi="Tahoma" w:cs="Tahoma"/>
          <w:spacing w:val="3"/>
          <w:lang w:val="es-ES" w:eastAsia="es-ES"/>
        </w:rPr>
        <w:t xml:space="preserve">e </w:t>
      </w:r>
      <w:r>
        <w:rPr>
          <w:rStyle w:val="CharacterStyle6"/>
          <w:rFonts w:ascii="Tahoma" w:hAnsi="Tahoma" w:cs="Tahoma"/>
          <w:spacing w:val="1"/>
          <w:lang w:val="es-ES" w:eastAsia="es-ES"/>
        </w:rPr>
        <w:t xml:space="preserve">movilización de pasajeros </w:t>
      </w:r>
      <w:r>
        <w:rPr>
          <w:rStyle w:val="CharacterStyle6"/>
          <w:rFonts w:ascii="Arial" w:hAnsi="Arial" w:cs="Arial"/>
          <w:spacing w:val="1"/>
          <w:lang w:val="es-ES" w:eastAsia="es-ES"/>
        </w:rPr>
        <w:t xml:space="preserve">por </w:t>
      </w:r>
      <w:r>
        <w:rPr>
          <w:rStyle w:val="CharacterStyle6"/>
          <w:rFonts w:ascii="Tahoma" w:hAnsi="Tahoma" w:cs="Tahoma"/>
          <w:spacing w:val="1"/>
          <w:lang w:val="es-ES" w:eastAsia="es-ES"/>
        </w:rPr>
        <w:t>tramos, perfiles de carga por horas y día que s</w:t>
      </w:r>
      <w:r w:rsidR="00D20E62">
        <w:rPr>
          <w:rStyle w:val="CharacterStyle6"/>
          <w:rFonts w:ascii="Tahoma" w:hAnsi="Tahoma" w:cs="Tahoma"/>
          <w:spacing w:val="1"/>
          <w:lang w:val="es-ES" w:eastAsia="es-ES"/>
        </w:rPr>
        <w:t>e establezcan, tipos de ruta y operadores que</w:t>
      </w:r>
      <w:r>
        <w:rPr>
          <w:rStyle w:val="CharacterStyle6"/>
          <w:rFonts w:ascii="Tahoma" w:hAnsi="Tahoma" w:cs="Tahoma"/>
          <w:spacing w:val="1"/>
          <w:lang w:val="es-ES" w:eastAsia="es-ES"/>
        </w:rPr>
        <w:t xml:space="preserve"> existan </w:t>
      </w:r>
      <w:r>
        <w:rPr>
          <w:rStyle w:val="CharacterStyle6"/>
          <w:rFonts w:ascii="Tahoma" w:hAnsi="Tahoma" w:cs="Tahoma"/>
          <w:spacing w:val="1"/>
          <w:sz w:val="14"/>
          <w:szCs w:val="14"/>
          <w:lang w:val="es-ES" w:eastAsia="es-ES"/>
        </w:rPr>
        <w:t xml:space="preserve">en </w:t>
      </w:r>
      <w:r>
        <w:rPr>
          <w:rStyle w:val="CharacterStyle6"/>
          <w:rFonts w:ascii="Tahoma" w:hAnsi="Tahoma" w:cs="Tahoma"/>
          <w:spacing w:val="1"/>
          <w:lang w:val="es-ES" w:eastAsia="es-ES"/>
        </w:rPr>
        <w:t>región y todos aquellos aspectos técnicos</w:t>
      </w:r>
      <w:r w:rsidR="00D20E62">
        <w:rPr>
          <w:rStyle w:val="CharacterStyle6"/>
          <w:rFonts w:ascii="Tahoma" w:hAnsi="Tahoma" w:cs="Tahoma"/>
          <w:spacing w:val="1"/>
          <w:lang w:val="es-ES" w:eastAsia="es-ES"/>
        </w:rPr>
        <w:t xml:space="preserve"> </w:t>
      </w:r>
      <w:r>
        <w:rPr>
          <w:rStyle w:val="CharacterStyle6"/>
          <w:rFonts w:ascii="Tahoma" w:hAnsi="Tahoma" w:cs="Tahoma"/>
          <w:spacing w:val="1"/>
          <w:lang w:val="es-ES" w:eastAsia="es-ES"/>
        </w:rPr>
        <w:t xml:space="preserve">- operativos y </w:t>
      </w:r>
      <w:r w:rsidR="00D20E62">
        <w:rPr>
          <w:rStyle w:val="CharacterStyle6"/>
          <w:rFonts w:ascii="Tahoma" w:hAnsi="Tahoma" w:cs="Tahoma"/>
          <w:spacing w:val="1"/>
          <w:lang w:val="es-ES" w:eastAsia="es-ES"/>
        </w:rPr>
        <w:t>tarif</w:t>
      </w:r>
      <w:r>
        <w:rPr>
          <w:rStyle w:val="CharacterStyle6"/>
          <w:rFonts w:ascii="Tahoma" w:hAnsi="Tahoma" w:cs="Tahoma"/>
          <w:spacing w:val="1"/>
          <w:lang w:val="es-ES" w:eastAsia="es-ES"/>
        </w:rPr>
        <w:t xml:space="preserve">arios que se requieran. Además deberán definirse el procedimiento y los requisitos para los operadores y usuarios </w:t>
      </w:r>
      <w:r>
        <w:rPr>
          <w:rStyle w:val="CharacterStyle6"/>
          <w:rFonts w:ascii="Tahoma" w:hAnsi="Tahoma" w:cs="Tahoma"/>
          <w:spacing w:val="2"/>
          <w:lang w:val="es-ES" w:eastAsia="es-ES"/>
        </w:rPr>
        <w:t xml:space="preserve">para solicitar </w:t>
      </w:r>
      <w:r>
        <w:rPr>
          <w:rStyle w:val="CharacterStyle6"/>
          <w:rFonts w:ascii="Arial" w:hAnsi="Arial" w:cs="Arial"/>
          <w:spacing w:val="2"/>
          <w:lang w:val="es-ES" w:eastAsia="es-ES"/>
        </w:rPr>
        <w:t xml:space="preserve">un </w:t>
      </w:r>
      <w:r>
        <w:rPr>
          <w:rStyle w:val="CharacterStyle6"/>
          <w:rFonts w:ascii="Tahoma" w:hAnsi="Tahoma" w:cs="Tahoma"/>
          <w:spacing w:val="2"/>
          <w:lang w:val="es-ES" w:eastAsia="es-ES"/>
        </w:rPr>
        <w:t xml:space="preserve">fraccionamiento o para llevar </w:t>
      </w:r>
      <w:r>
        <w:rPr>
          <w:rStyle w:val="CharacterStyle6"/>
          <w:rFonts w:ascii="Verdana" w:hAnsi="Verdana" w:cs="Verdana"/>
          <w:spacing w:val="2"/>
          <w:sz w:val="14"/>
          <w:szCs w:val="14"/>
          <w:lang w:val="es-ES" w:eastAsia="es-ES"/>
        </w:rPr>
        <w:t xml:space="preserve">a </w:t>
      </w:r>
      <w:r>
        <w:rPr>
          <w:rStyle w:val="CharacterStyle6"/>
          <w:rFonts w:ascii="Tahoma" w:hAnsi="Tahoma" w:cs="Tahoma"/>
          <w:spacing w:val="2"/>
          <w:lang w:val="es-ES" w:eastAsia="es-ES"/>
        </w:rPr>
        <w:t xml:space="preserve">cabo la calibración respectiva. Con </w:t>
      </w:r>
      <w:r>
        <w:rPr>
          <w:rStyle w:val="CharacterStyle6"/>
          <w:rFonts w:ascii="Verdana" w:hAnsi="Verdana" w:cs="Verdana"/>
          <w:spacing w:val="2"/>
          <w:sz w:val="14"/>
          <w:szCs w:val="14"/>
          <w:lang w:val="es-ES" w:eastAsia="es-ES"/>
        </w:rPr>
        <w:t xml:space="preserve">estos </w:t>
      </w:r>
      <w:r>
        <w:rPr>
          <w:rStyle w:val="CharacterStyle6"/>
          <w:rFonts w:ascii="Tahoma" w:hAnsi="Tahoma" w:cs="Tahoma"/>
          <w:spacing w:val="2"/>
          <w:lang w:val="es-ES" w:eastAsia="es-ES"/>
        </w:rPr>
        <w:t xml:space="preserve">elementos </w:t>
      </w:r>
      <w:r>
        <w:rPr>
          <w:rStyle w:val="CharacterStyle6"/>
          <w:rFonts w:ascii="Tahoma" w:hAnsi="Tahoma" w:cs="Tahoma"/>
          <w:spacing w:val="1"/>
          <w:lang w:val="es-ES" w:eastAsia="es-ES"/>
        </w:rPr>
        <w:t xml:space="preserve">técnicos incorporados podrán redefinirse los </w:t>
      </w:r>
      <w:r w:rsidR="00654CBD">
        <w:rPr>
          <w:rStyle w:val="CharacterStyle6"/>
          <w:rFonts w:ascii="Tahoma" w:hAnsi="Tahoma" w:cs="Tahoma"/>
          <w:spacing w:val="1"/>
          <w:lang w:val="es-ES" w:eastAsia="es-ES"/>
        </w:rPr>
        <w:t>respectiv</w:t>
      </w:r>
      <w:r w:rsidR="00D20E62">
        <w:rPr>
          <w:rStyle w:val="CharacterStyle6"/>
          <w:rFonts w:ascii="Tahoma" w:hAnsi="Tahoma" w:cs="Tahoma"/>
          <w:spacing w:val="1"/>
          <w:lang w:val="es-ES" w:eastAsia="es-ES"/>
        </w:rPr>
        <w:t>o</w:t>
      </w:r>
      <w:r w:rsidR="00654CBD">
        <w:rPr>
          <w:rStyle w:val="CharacterStyle6"/>
          <w:rFonts w:ascii="Tahoma" w:hAnsi="Tahoma" w:cs="Tahoma"/>
          <w:spacing w:val="1"/>
          <w:lang w:val="es-ES" w:eastAsia="es-ES"/>
        </w:rPr>
        <w:t>s</w:t>
      </w:r>
      <w:r>
        <w:rPr>
          <w:rStyle w:val="CharacterStyle6"/>
          <w:rFonts w:ascii="Tahoma" w:hAnsi="Tahoma" w:cs="Tahoma"/>
          <w:spacing w:val="1"/>
          <w:lang w:val="es-ES" w:eastAsia="es-ES"/>
        </w:rPr>
        <w:t xml:space="preserve"> fraccionamientos.</w:t>
      </w:r>
    </w:p>
    <w:p w:rsidR="00BE0F66" w:rsidRPr="00654CBD" w:rsidRDefault="00BE0F66" w:rsidP="00654CBD">
      <w:pPr>
        <w:pStyle w:val="Style22"/>
        <w:numPr>
          <w:ilvl w:val="0"/>
          <w:numId w:val="19"/>
        </w:numPr>
        <w:kinsoku w:val="0"/>
        <w:autoSpaceDE/>
        <w:autoSpaceDN/>
        <w:spacing w:before="252"/>
        <w:rPr>
          <w:rStyle w:val="CharacterStyle6"/>
          <w:rFonts w:ascii="Tahoma" w:hAnsi="Tahoma" w:cs="Tahoma"/>
          <w:spacing w:val="1"/>
          <w:lang w:val="es-ES" w:eastAsia="es-ES"/>
        </w:rPr>
      </w:pPr>
      <w:r w:rsidRPr="00654CBD">
        <w:rPr>
          <w:rStyle w:val="CharacterStyle6"/>
          <w:rFonts w:ascii="Tahoma" w:hAnsi="Tahoma" w:cs="Tahoma"/>
          <w:spacing w:val="1"/>
          <w:lang w:val="es-ES" w:eastAsia="es-ES"/>
        </w:rPr>
        <w:t>Que en cualquier</w:t>
      </w:r>
      <w:r w:rsidR="00D20E62">
        <w:rPr>
          <w:rStyle w:val="CharacterStyle6"/>
          <w:rFonts w:ascii="Tahoma" w:hAnsi="Tahoma" w:cs="Tahoma"/>
          <w:spacing w:val="1"/>
          <w:lang w:val="es-ES" w:eastAsia="es-ES"/>
        </w:rPr>
        <w:t xml:space="preserve"> fraccionamiento</w:t>
      </w:r>
      <w:r w:rsidRPr="00654CBD">
        <w:rPr>
          <w:rStyle w:val="CharacterStyle6"/>
          <w:rFonts w:ascii="Tahoma" w:hAnsi="Tahoma" w:cs="Tahoma"/>
          <w:spacing w:val="1"/>
          <w:lang w:val="es-ES" w:eastAsia="es-ES"/>
        </w:rPr>
        <w:t xml:space="preserve"> deben de respetarse los principios tarifados de protección a la ruta corta, de tal forma que debe de garantizase el equilibrio financiero a las empresas que operan en el sector, pero dando especial énfasis al criterio tarifarlo de protección de la ruta corta. En este sentido debe de protegerse las rutas cortas que pueda existir en la ruta, comedor, sector, o región que se analice.</w:t>
      </w:r>
    </w:p>
    <w:p w:rsidR="00BE0F66" w:rsidRDefault="00BE0F66">
      <w:pPr>
        <w:pStyle w:val="Style19"/>
        <w:kinsoku w:val="0"/>
        <w:autoSpaceDE/>
        <w:autoSpaceDN/>
        <w:adjustRightInd/>
        <w:spacing w:before="432" w:line="297" w:lineRule="auto"/>
        <w:ind w:right="288"/>
        <w:jc w:val="both"/>
        <w:rPr>
          <w:rFonts w:ascii="Tahoma" w:hAnsi="Tahoma" w:cs="Tahoma"/>
          <w:spacing w:val="-4"/>
          <w:sz w:val="16"/>
          <w:szCs w:val="16"/>
          <w:lang w:val="es-ES" w:eastAsia="es-ES"/>
        </w:rPr>
      </w:pPr>
      <w:r>
        <w:rPr>
          <w:rFonts w:ascii="Tahoma" w:hAnsi="Tahoma" w:cs="Tahoma"/>
          <w:spacing w:val="-8"/>
          <w:sz w:val="16"/>
          <w:szCs w:val="16"/>
          <w:lang w:val="es-ES" w:eastAsia="es-ES"/>
        </w:rPr>
        <w:t>5, Notificar a: empresa T</w:t>
      </w:r>
      <w:r w:rsidR="00654CBD">
        <w:rPr>
          <w:rFonts w:ascii="Tahoma" w:hAnsi="Tahoma" w:cs="Tahoma"/>
          <w:spacing w:val="-8"/>
          <w:sz w:val="16"/>
          <w:szCs w:val="16"/>
          <w:lang w:val="es-ES" w:eastAsia="es-ES"/>
        </w:rPr>
        <w:t>.</w:t>
      </w:r>
      <w:r>
        <w:rPr>
          <w:rFonts w:ascii="Tahoma" w:hAnsi="Tahoma" w:cs="Tahoma"/>
          <w:spacing w:val="-8"/>
          <w:sz w:val="16"/>
          <w:szCs w:val="16"/>
          <w:lang w:val="es-ES" w:eastAsia="es-ES"/>
        </w:rPr>
        <w:t>D</w:t>
      </w:r>
      <w:r w:rsidR="00654CBD">
        <w:rPr>
          <w:rFonts w:ascii="Tahoma" w:hAnsi="Tahoma" w:cs="Tahoma"/>
          <w:spacing w:val="-8"/>
          <w:sz w:val="16"/>
          <w:szCs w:val="16"/>
          <w:lang w:val="es-ES" w:eastAsia="es-ES"/>
        </w:rPr>
        <w:t>.S.</w:t>
      </w:r>
      <w:r>
        <w:rPr>
          <w:rFonts w:ascii="Tahoma" w:hAnsi="Tahoma" w:cs="Tahoma"/>
          <w:spacing w:val="-8"/>
          <w:sz w:val="16"/>
          <w:szCs w:val="16"/>
          <w:lang w:val="es-ES" w:eastAsia="es-ES"/>
        </w:rPr>
        <w:t xml:space="preserve">A., Dirección Ejecutiva, Dirección Técnica. Departamento </w:t>
      </w:r>
      <w:r>
        <w:rPr>
          <w:rFonts w:ascii="Tahoma" w:hAnsi="Tahoma" w:cs="Tahoma"/>
          <w:spacing w:val="-8"/>
          <w:sz w:val="15"/>
          <w:szCs w:val="15"/>
          <w:lang w:val="es-ES" w:eastAsia="es-ES"/>
        </w:rPr>
        <w:t xml:space="preserve">de </w:t>
      </w:r>
      <w:r>
        <w:rPr>
          <w:rFonts w:ascii="Tahoma" w:hAnsi="Tahoma" w:cs="Tahoma"/>
          <w:spacing w:val="-2"/>
          <w:sz w:val="17"/>
          <w:szCs w:val="17"/>
          <w:lang w:val="es-ES" w:eastAsia="es-ES"/>
        </w:rPr>
        <w:t xml:space="preserve">Administración de Concesiones y </w:t>
      </w:r>
      <w:r>
        <w:rPr>
          <w:rFonts w:ascii="Tahoma" w:hAnsi="Tahoma" w:cs="Tahoma"/>
          <w:spacing w:val="-2"/>
          <w:sz w:val="16"/>
          <w:szCs w:val="16"/>
          <w:lang w:val="es-ES" w:eastAsia="es-ES"/>
        </w:rPr>
        <w:t xml:space="preserve">Permisos, </w:t>
      </w:r>
      <w:r>
        <w:rPr>
          <w:rFonts w:ascii="Tahoma" w:hAnsi="Tahoma" w:cs="Tahoma"/>
          <w:spacing w:val="-2"/>
          <w:sz w:val="15"/>
          <w:szCs w:val="15"/>
          <w:lang w:val="es-ES" w:eastAsia="es-ES"/>
        </w:rPr>
        <w:t xml:space="preserve">Departamento de </w:t>
      </w:r>
      <w:r w:rsidR="00654CBD">
        <w:rPr>
          <w:rFonts w:ascii="Tahoma" w:hAnsi="Tahoma" w:cs="Tahoma"/>
          <w:spacing w:val="-2"/>
          <w:sz w:val="16"/>
          <w:szCs w:val="16"/>
          <w:lang w:val="es-ES" w:eastAsia="es-ES"/>
        </w:rPr>
        <w:t>Ingeniería</w:t>
      </w:r>
      <w:r>
        <w:rPr>
          <w:rFonts w:ascii="Tahoma" w:hAnsi="Tahoma" w:cs="Tahoma"/>
          <w:spacing w:val="-2"/>
          <w:sz w:val="16"/>
          <w:szCs w:val="16"/>
          <w:lang w:val="es-ES" w:eastAsia="es-ES"/>
        </w:rPr>
        <w:t xml:space="preserve">, Dirección General de Policía de </w:t>
      </w:r>
      <w:r w:rsidR="00654CBD">
        <w:rPr>
          <w:rFonts w:ascii="Tahoma" w:hAnsi="Tahoma" w:cs="Tahoma"/>
          <w:spacing w:val="-2"/>
          <w:sz w:val="16"/>
          <w:szCs w:val="16"/>
          <w:lang w:val="es-ES" w:eastAsia="es-ES"/>
        </w:rPr>
        <w:t>Tránsito</w:t>
      </w:r>
      <w:r>
        <w:rPr>
          <w:rFonts w:ascii="Tahoma" w:hAnsi="Tahoma" w:cs="Tahoma"/>
          <w:spacing w:val="-4"/>
          <w:sz w:val="16"/>
          <w:szCs w:val="16"/>
          <w:lang w:val="es-ES" w:eastAsia="es-ES"/>
        </w:rPr>
        <w:t xml:space="preserve">, Autoridad Reguladora de los Servicios </w:t>
      </w:r>
      <w:r w:rsidR="00654CBD">
        <w:rPr>
          <w:rFonts w:ascii="Tahoma" w:hAnsi="Tahoma" w:cs="Tahoma"/>
          <w:spacing w:val="-4"/>
          <w:sz w:val="16"/>
          <w:szCs w:val="16"/>
          <w:lang w:val="es-ES" w:eastAsia="es-ES"/>
        </w:rPr>
        <w:t>Públicos</w:t>
      </w:r>
      <w:r>
        <w:rPr>
          <w:rFonts w:ascii="Tahoma" w:hAnsi="Tahoma" w:cs="Tahoma"/>
          <w:spacing w:val="-4"/>
          <w:sz w:val="16"/>
          <w:szCs w:val="16"/>
          <w:lang w:val="es-ES" w:eastAsia="es-ES"/>
        </w:rPr>
        <w:t xml:space="preserve"> (ARESEP).</w:t>
      </w:r>
    </w:p>
    <w:p w:rsidR="00BE0F66" w:rsidRPr="0095517D" w:rsidRDefault="0095517D" w:rsidP="0095517D">
      <w:pPr>
        <w:pStyle w:val="Style19"/>
        <w:tabs>
          <w:tab w:val="right" w:pos="7310"/>
        </w:tabs>
        <w:kinsoku w:val="0"/>
        <w:autoSpaceDE/>
        <w:autoSpaceDN/>
        <w:adjustRightInd/>
        <w:spacing w:before="216" w:line="283" w:lineRule="auto"/>
        <w:jc w:val="both"/>
        <w:rPr>
          <w:rFonts w:ascii="Tahoma" w:hAnsi="Tahoma" w:cs="Tahoma"/>
          <w:spacing w:val="-2"/>
          <w:sz w:val="15"/>
          <w:szCs w:val="15"/>
          <w:lang w:val="es-ES" w:eastAsia="es-ES"/>
        </w:rPr>
      </w:pPr>
      <w:r>
        <w:rPr>
          <w:rFonts w:ascii="Tahoma" w:hAnsi="Tahoma" w:cs="Tahoma"/>
          <w:spacing w:val="-3"/>
          <w:sz w:val="15"/>
          <w:szCs w:val="15"/>
          <w:lang w:val="es-ES" w:eastAsia="es-ES"/>
        </w:rPr>
        <w:t xml:space="preserve">NOTA: Que de conformidad con lo </w:t>
      </w:r>
      <w:r w:rsidR="00BE0F66">
        <w:rPr>
          <w:rFonts w:ascii="Tahoma" w:hAnsi="Tahoma" w:cs="Tahoma"/>
          <w:spacing w:val="-3"/>
          <w:sz w:val="15"/>
          <w:szCs w:val="15"/>
          <w:lang w:val="es-ES" w:eastAsia="es-ES"/>
        </w:rPr>
        <w:t>establecido en el artículo 11 de la Ley</w:t>
      </w:r>
      <w:r w:rsidR="00BE0F66">
        <w:rPr>
          <w:rFonts w:ascii="Tahoma" w:hAnsi="Tahoma" w:cs="Tahoma"/>
          <w:spacing w:val="-3"/>
          <w:sz w:val="15"/>
          <w:szCs w:val="15"/>
          <w:lang w:val="es-ES" w:eastAsia="es-ES"/>
        </w:rPr>
        <w:tab/>
      </w:r>
      <w:r>
        <w:rPr>
          <w:rFonts w:ascii="Tahoma" w:hAnsi="Tahoma" w:cs="Tahoma"/>
          <w:spacing w:val="-3"/>
          <w:sz w:val="15"/>
          <w:szCs w:val="15"/>
          <w:lang w:val="es-ES" w:eastAsia="es-ES"/>
        </w:rPr>
        <w:t xml:space="preserve"> N° </w:t>
      </w:r>
      <w:r w:rsidR="00BE0F66">
        <w:rPr>
          <w:rFonts w:ascii="Tahoma" w:hAnsi="Tahoma" w:cs="Tahoma"/>
          <w:spacing w:val="-3"/>
          <w:sz w:val="15"/>
          <w:szCs w:val="15"/>
          <w:lang w:val="es-ES" w:eastAsia="es-ES"/>
        </w:rPr>
        <w:t xml:space="preserve">7955, cabe contra las </w:t>
      </w:r>
      <w:r w:rsidR="00654CBD">
        <w:rPr>
          <w:rFonts w:ascii="Tahoma" w:hAnsi="Tahoma" w:cs="Tahoma"/>
          <w:spacing w:val="-3"/>
          <w:sz w:val="15"/>
          <w:szCs w:val="15"/>
          <w:lang w:val="es-ES" w:eastAsia="es-ES"/>
        </w:rPr>
        <w:t>resoluciones</w:t>
      </w:r>
      <w:r w:rsidR="00BE0F66">
        <w:rPr>
          <w:rFonts w:ascii="Tahoma" w:hAnsi="Tahoma" w:cs="Tahoma"/>
          <w:spacing w:val="-3"/>
          <w:sz w:val="15"/>
          <w:szCs w:val="15"/>
          <w:lang w:val="es-ES" w:eastAsia="es-ES"/>
        </w:rPr>
        <w:t xml:space="preserve"> que</w:t>
      </w:r>
      <w:r>
        <w:rPr>
          <w:rFonts w:ascii="Tahoma" w:hAnsi="Tahoma" w:cs="Tahoma"/>
          <w:spacing w:val="-3"/>
          <w:sz w:val="15"/>
          <w:szCs w:val="15"/>
          <w:lang w:val="es-ES" w:eastAsia="es-ES"/>
        </w:rPr>
        <w:t xml:space="preserve"> </w:t>
      </w:r>
      <w:r w:rsidR="00BE0F66">
        <w:rPr>
          <w:rFonts w:ascii="Tahoma" w:hAnsi="Tahoma" w:cs="Tahoma"/>
          <w:spacing w:val="-2"/>
          <w:sz w:val="15"/>
          <w:szCs w:val="15"/>
          <w:lang w:val="es-ES" w:eastAsia="es-ES"/>
        </w:rPr>
        <w:t>tome</w:t>
      </w:r>
      <w:r>
        <w:rPr>
          <w:rFonts w:ascii="Tahoma" w:hAnsi="Tahoma" w:cs="Tahoma"/>
          <w:spacing w:val="-2"/>
          <w:sz w:val="15"/>
          <w:szCs w:val="15"/>
          <w:lang w:val="es-ES" w:eastAsia="es-ES"/>
        </w:rPr>
        <w:t xml:space="preserve"> este</w:t>
      </w:r>
      <w:r w:rsidR="00BE0F66">
        <w:rPr>
          <w:rFonts w:ascii="Tahoma" w:hAnsi="Tahoma" w:cs="Tahoma"/>
          <w:spacing w:val="-2"/>
          <w:sz w:val="15"/>
          <w:szCs w:val="15"/>
          <w:lang w:val="es-ES" w:eastAsia="es-ES"/>
        </w:rPr>
        <w:t xml:space="preserve"> Consejo Recurso de Revocatoria ante este </w:t>
      </w:r>
      <w:r>
        <w:rPr>
          <w:rFonts w:ascii="Tahoma" w:hAnsi="Tahoma" w:cs="Tahoma"/>
          <w:spacing w:val="-2"/>
          <w:sz w:val="15"/>
          <w:szCs w:val="15"/>
          <w:lang w:val="es-ES" w:eastAsia="es-ES"/>
        </w:rPr>
        <w:t>ó</w:t>
      </w:r>
      <w:r w:rsidR="00BE0F66">
        <w:rPr>
          <w:rFonts w:ascii="Tahoma" w:hAnsi="Tahoma" w:cs="Tahoma"/>
          <w:spacing w:val="-2"/>
          <w:sz w:val="15"/>
          <w:szCs w:val="15"/>
          <w:lang w:val="es-ES" w:eastAsia="es-ES"/>
        </w:rPr>
        <w:t>rgano</w:t>
      </w:r>
      <w:r>
        <w:rPr>
          <w:rFonts w:ascii="Tahoma" w:hAnsi="Tahoma" w:cs="Tahoma"/>
          <w:spacing w:val="-2"/>
          <w:sz w:val="15"/>
          <w:szCs w:val="15"/>
          <w:lang w:val="es-ES" w:eastAsia="es-ES"/>
        </w:rPr>
        <w:t xml:space="preserve">; </w:t>
      </w:r>
      <w:r w:rsidR="00BE0F66">
        <w:rPr>
          <w:rFonts w:ascii="Tahoma" w:hAnsi="Tahoma" w:cs="Tahoma"/>
          <w:spacing w:val="-2"/>
          <w:sz w:val="15"/>
          <w:szCs w:val="15"/>
          <w:lang w:val="es-ES" w:eastAsia="es-ES"/>
        </w:rPr>
        <w:t>con apela</w:t>
      </w:r>
      <w:r>
        <w:rPr>
          <w:rFonts w:ascii="Tahoma" w:hAnsi="Tahoma" w:cs="Tahoma"/>
          <w:spacing w:val="-2"/>
          <w:sz w:val="15"/>
          <w:szCs w:val="15"/>
          <w:lang w:val="es-ES" w:eastAsia="es-ES"/>
        </w:rPr>
        <w:t>ción en</w:t>
      </w:r>
      <w:r w:rsidR="00BE0F66">
        <w:rPr>
          <w:rFonts w:ascii="Tahoma" w:hAnsi="Tahoma" w:cs="Tahoma"/>
          <w:spacing w:val="-2"/>
          <w:sz w:val="15"/>
          <w:szCs w:val="15"/>
          <w:lang w:val="es-ES" w:eastAsia="es-ES"/>
        </w:rPr>
        <w:t xml:space="preserve"> subsi</w:t>
      </w:r>
      <w:r>
        <w:rPr>
          <w:rFonts w:ascii="Tahoma" w:hAnsi="Tahoma" w:cs="Tahoma"/>
          <w:spacing w:val="-2"/>
          <w:sz w:val="15"/>
          <w:szCs w:val="15"/>
          <w:lang w:val="es-ES" w:eastAsia="es-ES"/>
        </w:rPr>
        <w:t>d</w:t>
      </w:r>
      <w:r w:rsidR="00BE0F66">
        <w:rPr>
          <w:rFonts w:ascii="Tahoma" w:hAnsi="Tahoma" w:cs="Tahoma"/>
          <w:spacing w:val="-2"/>
          <w:sz w:val="15"/>
          <w:szCs w:val="15"/>
          <w:lang w:val="es-ES" w:eastAsia="es-ES"/>
        </w:rPr>
        <w:t>io ante el Tribunal</w:t>
      </w:r>
      <w:r>
        <w:rPr>
          <w:rFonts w:ascii="Tahoma" w:hAnsi="Tahoma" w:cs="Tahoma"/>
          <w:spacing w:val="-2"/>
          <w:sz w:val="15"/>
          <w:szCs w:val="15"/>
          <w:lang w:val="es-ES" w:eastAsia="es-ES"/>
        </w:rPr>
        <w:t>,</w:t>
      </w:r>
      <w:r w:rsidR="00BE0F66">
        <w:rPr>
          <w:rFonts w:ascii="Tahoma" w:hAnsi="Tahoma" w:cs="Tahoma"/>
          <w:spacing w:val="-2"/>
          <w:sz w:val="15"/>
          <w:szCs w:val="15"/>
          <w:lang w:val="es-ES" w:eastAsia="es-ES"/>
        </w:rPr>
        <w:t xml:space="preserve"> ambos </w:t>
      </w:r>
      <w:r w:rsidR="00BE0F66">
        <w:rPr>
          <w:rFonts w:ascii="Tahoma" w:hAnsi="Tahoma" w:cs="Tahoma"/>
          <w:spacing w:val="-8"/>
          <w:sz w:val="15"/>
          <w:szCs w:val="15"/>
          <w:lang w:val="es-ES" w:eastAsia="es-ES"/>
        </w:rPr>
        <w:t>d</w:t>
      </w:r>
      <w:r>
        <w:rPr>
          <w:rFonts w:ascii="Tahoma" w:hAnsi="Tahoma" w:cs="Tahoma"/>
          <w:spacing w:val="-8"/>
          <w:sz w:val="15"/>
          <w:szCs w:val="15"/>
          <w:lang w:val="es-ES" w:eastAsia="es-ES"/>
        </w:rPr>
        <w:t>eb</w:t>
      </w:r>
      <w:r w:rsidR="00BE0F66">
        <w:rPr>
          <w:rFonts w:ascii="Tahoma" w:hAnsi="Tahoma" w:cs="Tahoma"/>
          <w:spacing w:val="-8"/>
          <w:sz w:val="15"/>
          <w:szCs w:val="15"/>
          <w:lang w:val="es-ES" w:eastAsia="es-ES"/>
        </w:rPr>
        <w:t xml:space="preserve">erán </w:t>
      </w:r>
      <w:r>
        <w:rPr>
          <w:rFonts w:ascii="Tahoma" w:hAnsi="Tahoma" w:cs="Tahoma"/>
          <w:spacing w:val="-8"/>
          <w:sz w:val="15"/>
          <w:szCs w:val="15"/>
          <w:lang w:val="es-ES" w:eastAsia="es-ES"/>
        </w:rPr>
        <w:t>interponerse</w:t>
      </w:r>
      <w:r w:rsidR="00BE0F66">
        <w:rPr>
          <w:rFonts w:ascii="Tahoma" w:hAnsi="Tahoma" w:cs="Tahoma"/>
          <w:spacing w:val="-8"/>
          <w:sz w:val="16"/>
          <w:szCs w:val="16"/>
          <w:lang w:val="es-ES" w:eastAsia="es-ES"/>
        </w:rPr>
        <w:t xml:space="preserve"> </w:t>
      </w:r>
      <w:r w:rsidR="00BE0F66" w:rsidRPr="0095517D">
        <w:rPr>
          <w:rFonts w:ascii="Tahoma" w:hAnsi="Tahoma" w:cs="Tahoma"/>
          <w:spacing w:val="-2"/>
          <w:sz w:val="15"/>
          <w:szCs w:val="15"/>
          <w:lang w:val="es-ES" w:eastAsia="es-ES"/>
        </w:rPr>
        <w:t xml:space="preserve">dentro </w:t>
      </w:r>
      <w:r w:rsidRPr="0095517D">
        <w:rPr>
          <w:rFonts w:ascii="Tahoma" w:hAnsi="Tahoma" w:cs="Tahoma"/>
          <w:spacing w:val="-2"/>
          <w:sz w:val="15"/>
          <w:szCs w:val="15"/>
          <w:lang w:val="es-ES" w:eastAsia="es-ES"/>
        </w:rPr>
        <w:t>de</w:t>
      </w:r>
      <w:r w:rsidR="00BE0F66" w:rsidRPr="0095517D">
        <w:rPr>
          <w:rFonts w:ascii="Tahoma" w:hAnsi="Tahoma" w:cs="Tahoma"/>
          <w:spacing w:val="-2"/>
          <w:sz w:val="15"/>
          <w:szCs w:val="15"/>
          <w:lang w:val="es-ES" w:eastAsia="es-ES"/>
        </w:rPr>
        <w:t xml:space="preserve">l plazo de cinco días </w:t>
      </w:r>
      <w:r>
        <w:rPr>
          <w:rFonts w:ascii="Tahoma" w:hAnsi="Tahoma" w:cs="Tahoma"/>
          <w:spacing w:val="-2"/>
          <w:sz w:val="15"/>
          <w:szCs w:val="15"/>
          <w:lang w:val="es-ES" w:eastAsia="es-ES"/>
        </w:rPr>
        <w:t>hábiles</w:t>
      </w:r>
      <w:r w:rsidR="00BE0F66" w:rsidRPr="0095517D">
        <w:rPr>
          <w:rFonts w:ascii="Tahoma" w:hAnsi="Tahoma" w:cs="Tahoma"/>
          <w:spacing w:val="-2"/>
          <w:sz w:val="15"/>
          <w:szCs w:val="15"/>
          <w:lang w:val="es-ES" w:eastAsia="es-ES"/>
        </w:rPr>
        <w:t xml:space="preserve"> contados a partir de 15 notificaci</w:t>
      </w:r>
      <w:r>
        <w:rPr>
          <w:rFonts w:ascii="Tahoma" w:hAnsi="Tahoma" w:cs="Tahoma"/>
          <w:spacing w:val="-2"/>
          <w:sz w:val="15"/>
          <w:szCs w:val="15"/>
          <w:lang w:val="es-ES" w:eastAsia="es-ES"/>
        </w:rPr>
        <w:t>ón del presente</w:t>
      </w:r>
      <w:r w:rsidR="00BE0F66" w:rsidRPr="0095517D">
        <w:rPr>
          <w:rFonts w:ascii="Tahoma" w:hAnsi="Tahoma" w:cs="Tahoma"/>
          <w:spacing w:val="-2"/>
          <w:sz w:val="15"/>
          <w:szCs w:val="15"/>
          <w:lang w:val="es-ES" w:eastAsia="es-ES"/>
        </w:rPr>
        <w:t xml:space="preserve"> acuerdo</w:t>
      </w:r>
      <w:r>
        <w:rPr>
          <w:rFonts w:ascii="Tahoma" w:hAnsi="Tahoma" w:cs="Tahoma"/>
          <w:spacing w:val="-2"/>
          <w:sz w:val="15"/>
          <w:szCs w:val="15"/>
          <w:lang w:val="es-ES" w:eastAsia="es-ES"/>
        </w:rPr>
        <w:t>. “ …</w:t>
      </w:r>
    </w:p>
    <w:p w:rsidR="00BE0F66" w:rsidRDefault="00BE0F66">
      <w:pPr>
        <w:pStyle w:val="Style19"/>
        <w:kinsoku w:val="0"/>
        <w:autoSpaceDE/>
        <w:autoSpaceDN/>
        <w:adjustRightInd/>
        <w:spacing w:after="324" w:line="201" w:lineRule="auto"/>
        <w:ind w:right="36"/>
        <w:jc w:val="right"/>
        <w:rPr>
          <w:rFonts w:ascii="Bookman Old Style" w:hAnsi="Bookman Old Style" w:cs="Bookman Old Style"/>
          <w:sz w:val="8"/>
          <w:szCs w:val="8"/>
          <w:lang w:val="es-ES" w:eastAsia="es-ES"/>
        </w:rPr>
      </w:pPr>
      <w:r>
        <w:rPr>
          <w:rFonts w:ascii="Bookman Old Style" w:hAnsi="Bookman Old Style" w:cs="Bookman Old Style"/>
          <w:sz w:val="8"/>
          <w:szCs w:val="8"/>
          <w:lang w:val="es-ES" w:eastAsia="es-ES"/>
        </w:rPr>
        <w:t>55</w:t>
      </w:r>
    </w:p>
    <w:p w:rsidR="00BE0F66" w:rsidRDefault="00BE0F66">
      <w:pPr>
        <w:jc w:val="center"/>
      </w:pPr>
    </w:p>
    <w:p w:rsidR="0095517D" w:rsidRDefault="0095517D">
      <w:pPr>
        <w:jc w:val="center"/>
      </w:pPr>
    </w:p>
    <w:p w:rsidR="0095517D" w:rsidRDefault="0095517D">
      <w:pPr>
        <w:jc w:val="center"/>
      </w:pPr>
    </w:p>
    <w:p w:rsidR="0095517D" w:rsidRDefault="0095517D">
      <w:pPr>
        <w:jc w:val="center"/>
      </w:pPr>
    </w:p>
    <w:p w:rsidR="0095517D" w:rsidRDefault="0095517D">
      <w:pPr>
        <w:jc w:val="center"/>
      </w:pPr>
    </w:p>
    <w:p w:rsidR="0095517D" w:rsidRDefault="0095517D">
      <w:pPr>
        <w:jc w:val="center"/>
      </w:pPr>
    </w:p>
    <w:p w:rsidR="00BE0F66" w:rsidRDefault="00BE0F66">
      <w:pPr>
        <w:pStyle w:val="Style19"/>
        <w:kinsoku w:val="0"/>
        <w:autoSpaceDE/>
        <w:autoSpaceDN/>
        <w:adjustRightInd/>
        <w:spacing w:line="283" w:lineRule="auto"/>
        <w:ind w:right="144"/>
        <w:jc w:val="both"/>
        <w:rPr>
          <w:i/>
          <w:iCs/>
          <w:sz w:val="26"/>
          <w:szCs w:val="26"/>
          <w:lang w:val="es-ES" w:eastAsia="es-ES"/>
        </w:rPr>
      </w:pPr>
      <w:r>
        <w:rPr>
          <w:spacing w:val="13"/>
          <w:sz w:val="25"/>
          <w:szCs w:val="25"/>
          <w:lang w:val="es-ES" w:eastAsia="es-ES"/>
        </w:rPr>
        <w:t xml:space="preserve">Es decir, con lo actuado y referido, las Pretensiones de Fraccionamiento de </w:t>
      </w:r>
      <w:r>
        <w:rPr>
          <w:spacing w:val="6"/>
          <w:sz w:val="25"/>
          <w:szCs w:val="25"/>
          <w:lang w:val="es-ES" w:eastAsia="es-ES"/>
        </w:rPr>
        <w:t>Recorrido y Tarifas que la firma D</w:t>
      </w:r>
      <w:r w:rsidR="0095517D">
        <w:rPr>
          <w:spacing w:val="6"/>
          <w:sz w:val="25"/>
          <w:szCs w:val="25"/>
          <w:lang w:val="es-ES" w:eastAsia="es-ES"/>
        </w:rPr>
        <w:t>.</w:t>
      </w:r>
      <w:r>
        <w:rPr>
          <w:spacing w:val="6"/>
          <w:sz w:val="25"/>
          <w:szCs w:val="25"/>
          <w:lang w:val="es-ES" w:eastAsia="es-ES"/>
        </w:rPr>
        <w:t xml:space="preserve">S.A. a gestionado, se le han definido ya, </w:t>
      </w:r>
      <w:r>
        <w:rPr>
          <w:spacing w:val="3"/>
          <w:sz w:val="25"/>
          <w:szCs w:val="25"/>
          <w:lang w:val="es-ES" w:eastAsia="es-ES"/>
        </w:rPr>
        <w:t xml:space="preserve">en lo conducente y de forma concordante —en lo revisado por este Tribunal- con lo </w:t>
      </w:r>
      <w:r>
        <w:rPr>
          <w:spacing w:val="6"/>
          <w:sz w:val="25"/>
          <w:szCs w:val="25"/>
          <w:lang w:val="es-ES" w:eastAsia="es-ES"/>
        </w:rPr>
        <w:t xml:space="preserve">que definiéramos mediante nuestra </w:t>
      </w:r>
      <w:r>
        <w:rPr>
          <w:i/>
          <w:iCs/>
          <w:spacing w:val="6"/>
          <w:sz w:val="26"/>
          <w:szCs w:val="26"/>
          <w:lang w:val="es-ES" w:eastAsia="es-ES"/>
        </w:rPr>
        <w:t xml:space="preserve">Resolución No. TAT-2059-2011 de las once </w:t>
      </w:r>
      <w:r>
        <w:rPr>
          <w:i/>
          <w:iCs/>
          <w:spacing w:val="5"/>
          <w:sz w:val="26"/>
          <w:szCs w:val="26"/>
          <w:lang w:val="es-ES" w:eastAsia="es-ES"/>
        </w:rPr>
        <w:t xml:space="preserve">lloras con quince minutos del día Veintinueve de Junio del Dos Mil Once, </w:t>
      </w:r>
      <w:r>
        <w:rPr>
          <w:spacing w:val="5"/>
          <w:sz w:val="25"/>
          <w:szCs w:val="25"/>
          <w:lang w:val="es-ES" w:eastAsia="es-ES"/>
        </w:rPr>
        <w:t xml:space="preserve">según </w:t>
      </w:r>
      <w:r>
        <w:rPr>
          <w:spacing w:val="3"/>
          <w:sz w:val="25"/>
          <w:szCs w:val="25"/>
          <w:lang w:val="es-ES" w:eastAsia="es-ES"/>
        </w:rPr>
        <w:t xml:space="preserve">lo hemos analizado </w:t>
      </w:r>
      <w:r>
        <w:rPr>
          <w:i/>
          <w:iCs/>
          <w:spacing w:val="3"/>
          <w:sz w:val="26"/>
          <w:szCs w:val="26"/>
          <w:lang w:val="es-ES" w:eastAsia="es-ES"/>
        </w:rPr>
        <w:t xml:space="preserve">(aclaramos que en lo pertinente) </w:t>
      </w:r>
      <w:r>
        <w:rPr>
          <w:spacing w:val="3"/>
          <w:sz w:val="25"/>
          <w:szCs w:val="25"/>
          <w:lang w:val="es-ES" w:eastAsia="es-ES"/>
        </w:rPr>
        <w:t xml:space="preserve">mediante nuestra </w:t>
      </w:r>
      <w:r>
        <w:rPr>
          <w:i/>
          <w:iCs/>
          <w:spacing w:val="3"/>
          <w:sz w:val="26"/>
          <w:szCs w:val="26"/>
          <w:lang w:val="es-ES" w:eastAsia="es-ES"/>
        </w:rPr>
        <w:t xml:space="preserve">Resolución </w:t>
      </w:r>
      <w:r>
        <w:rPr>
          <w:i/>
          <w:iCs/>
          <w:spacing w:val="-2"/>
          <w:sz w:val="26"/>
          <w:szCs w:val="26"/>
          <w:lang w:val="es-ES" w:eastAsia="es-ES"/>
        </w:rPr>
        <w:t xml:space="preserve">No. TAT-2117-2012 de las once horas con treinta y cinco Minutos del día Once de </w:t>
      </w:r>
      <w:r>
        <w:rPr>
          <w:i/>
          <w:iCs/>
          <w:sz w:val="26"/>
          <w:szCs w:val="26"/>
          <w:lang w:val="es-ES" w:eastAsia="es-ES"/>
        </w:rPr>
        <w:t>Diciembre del Dos Mil Doce.</w:t>
      </w:r>
    </w:p>
    <w:p w:rsidR="00BE0F66" w:rsidRDefault="00BE0F66">
      <w:pPr>
        <w:pStyle w:val="Style27"/>
        <w:kinsoku w:val="0"/>
        <w:autoSpaceDE/>
        <w:autoSpaceDN/>
        <w:spacing w:before="756" w:line="290" w:lineRule="auto"/>
        <w:rPr>
          <w:rFonts w:ascii="Bookman Old Style" w:hAnsi="Bookman Old Style" w:cs="Bookman Old Style"/>
          <w:spacing w:val="-7"/>
          <w:sz w:val="26"/>
          <w:szCs w:val="26"/>
          <w:lang w:val="es-ES" w:eastAsia="es-ES"/>
        </w:rPr>
      </w:pPr>
      <w:r>
        <w:rPr>
          <w:sz w:val="25"/>
          <w:szCs w:val="25"/>
          <w:lang w:val="es-ES" w:eastAsia="es-ES"/>
        </w:rPr>
        <w:t xml:space="preserve">Así </w:t>
      </w:r>
      <w:r>
        <w:rPr>
          <w:rFonts w:ascii="Bookman Old Style" w:hAnsi="Bookman Old Style" w:cs="Bookman Old Style"/>
          <w:sz w:val="26"/>
          <w:szCs w:val="26"/>
          <w:lang w:val="es-ES" w:eastAsia="es-ES"/>
        </w:rPr>
        <w:t xml:space="preserve">las cosas, se estima que los cuestionamientos de la firma </w:t>
      </w:r>
      <w:r>
        <w:rPr>
          <w:rFonts w:ascii="Bookman Old Style" w:hAnsi="Bookman Old Style" w:cs="Bookman Old Style"/>
          <w:spacing w:val="-6"/>
          <w:sz w:val="26"/>
          <w:szCs w:val="26"/>
          <w:lang w:val="es-ES" w:eastAsia="es-ES"/>
        </w:rPr>
        <w:t>T</w:t>
      </w:r>
      <w:r w:rsidR="0095517D">
        <w:rPr>
          <w:rFonts w:ascii="Bookman Old Style" w:hAnsi="Bookman Old Style" w:cs="Bookman Old Style"/>
          <w:spacing w:val="-6"/>
          <w:sz w:val="26"/>
          <w:szCs w:val="26"/>
          <w:lang w:val="es-ES" w:eastAsia="es-ES"/>
        </w:rPr>
        <w:t>.</w:t>
      </w:r>
      <w:r>
        <w:rPr>
          <w:rFonts w:ascii="Bookman Old Style" w:hAnsi="Bookman Old Style" w:cs="Bookman Old Style"/>
          <w:spacing w:val="-6"/>
          <w:sz w:val="26"/>
          <w:szCs w:val="26"/>
          <w:lang w:val="es-ES" w:eastAsia="es-ES"/>
        </w:rPr>
        <w:t>D</w:t>
      </w:r>
      <w:r w:rsidR="0095517D">
        <w:rPr>
          <w:rFonts w:ascii="Bookman Old Style" w:hAnsi="Bookman Old Style" w:cs="Bookman Old Style"/>
          <w:spacing w:val="-6"/>
          <w:sz w:val="26"/>
          <w:szCs w:val="26"/>
          <w:lang w:val="es-ES" w:eastAsia="es-ES"/>
        </w:rPr>
        <w:t>.</w:t>
      </w:r>
      <w:r>
        <w:rPr>
          <w:rFonts w:ascii="Bookman Old Style" w:hAnsi="Bookman Old Style" w:cs="Bookman Old Style"/>
          <w:spacing w:val="-6"/>
          <w:sz w:val="26"/>
          <w:szCs w:val="26"/>
          <w:lang w:val="es-ES" w:eastAsia="es-ES"/>
        </w:rPr>
        <w:t xml:space="preserve">S.A. contra los Acuerdos Nos. 5.6 de la Sesión Ordinaria No. 58-2008 y 6.4 de la Sesión Ordinaria No. 14-2009, ambos </w:t>
      </w:r>
      <w:r>
        <w:rPr>
          <w:rFonts w:ascii="Bookman Old Style" w:hAnsi="Bookman Old Style" w:cs="Bookman Old Style"/>
          <w:spacing w:val="-4"/>
          <w:sz w:val="26"/>
          <w:szCs w:val="26"/>
          <w:lang w:val="es-ES" w:eastAsia="es-ES"/>
        </w:rPr>
        <w:t xml:space="preserve">de la Junta Directiva del Consejo de Transporte Público; se presentan </w:t>
      </w:r>
      <w:r>
        <w:rPr>
          <w:rFonts w:ascii="Bookman Old Style" w:hAnsi="Bookman Old Style" w:cs="Bookman Old Style"/>
          <w:spacing w:val="1"/>
          <w:sz w:val="26"/>
          <w:szCs w:val="26"/>
          <w:lang w:val="es-ES" w:eastAsia="es-ES"/>
        </w:rPr>
        <w:t xml:space="preserve">como </w:t>
      </w:r>
      <w:r>
        <w:rPr>
          <w:i/>
          <w:iCs/>
          <w:spacing w:val="1"/>
          <w:sz w:val="26"/>
          <w:szCs w:val="26"/>
          <w:lang w:val="es-ES" w:eastAsia="es-ES"/>
        </w:rPr>
        <w:t xml:space="preserve">Carentes de Derecho, Legitimación e Interés Actual, </w:t>
      </w:r>
      <w:r>
        <w:rPr>
          <w:rFonts w:ascii="Bookman Old Style" w:hAnsi="Bookman Old Style" w:cs="Bookman Old Style"/>
          <w:spacing w:val="1"/>
          <w:sz w:val="26"/>
          <w:szCs w:val="26"/>
          <w:lang w:val="es-ES" w:eastAsia="es-ES"/>
        </w:rPr>
        <w:t xml:space="preserve">y así debe de ser </w:t>
      </w:r>
      <w:r>
        <w:rPr>
          <w:rFonts w:ascii="Bookman Old Style" w:hAnsi="Bookman Old Style" w:cs="Bookman Old Style"/>
          <w:spacing w:val="-7"/>
          <w:sz w:val="26"/>
          <w:szCs w:val="26"/>
          <w:lang w:val="es-ES" w:eastAsia="es-ES"/>
        </w:rPr>
        <w:t>determinado por este Tribunal mediante el Rechazo de los mismos.</w:t>
      </w:r>
    </w:p>
    <w:p w:rsidR="00BE0F66" w:rsidRDefault="00BE0F66">
      <w:pPr>
        <w:pStyle w:val="Style27"/>
        <w:kinsoku w:val="0"/>
        <w:autoSpaceDE/>
        <w:autoSpaceDN/>
        <w:spacing w:before="720"/>
        <w:rPr>
          <w:spacing w:val="5"/>
          <w:sz w:val="25"/>
          <w:szCs w:val="25"/>
          <w:lang w:val="es-ES" w:eastAsia="es-ES"/>
        </w:rPr>
      </w:pPr>
      <w:r>
        <w:rPr>
          <w:spacing w:val="10"/>
          <w:sz w:val="25"/>
          <w:szCs w:val="25"/>
          <w:lang w:val="es-ES" w:eastAsia="es-ES"/>
        </w:rPr>
        <w:t xml:space="preserve">Un último punto de estima es el hecho de que aunque el Memorial Recursivo </w:t>
      </w:r>
      <w:r>
        <w:rPr>
          <w:spacing w:val="2"/>
          <w:sz w:val="25"/>
          <w:szCs w:val="25"/>
          <w:lang w:val="es-ES" w:eastAsia="es-ES"/>
        </w:rPr>
        <w:t>presentado por la firma T</w:t>
      </w:r>
      <w:r w:rsidR="0095517D">
        <w:rPr>
          <w:spacing w:val="2"/>
          <w:sz w:val="25"/>
          <w:szCs w:val="25"/>
          <w:lang w:val="es-ES" w:eastAsia="es-ES"/>
        </w:rPr>
        <w:t>.</w:t>
      </w:r>
      <w:r>
        <w:rPr>
          <w:spacing w:val="2"/>
          <w:sz w:val="25"/>
          <w:szCs w:val="25"/>
          <w:lang w:val="es-ES" w:eastAsia="es-ES"/>
        </w:rPr>
        <w:t>D</w:t>
      </w:r>
      <w:r w:rsidR="0095517D">
        <w:rPr>
          <w:spacing w:val="2"/>
          <w:sz w:val="25"/>
          <w:szCs w:val="25"/>
          <w:lang w:val="es-ES" w:eastAsia="es-ES"/>
        </w:rPr>
        <w:t>.</w:t>
      </w:r>
      <w:r>
        <w:rPr>
          <w:spacing w:val="2"/>
          <w:sz w:val="25"/>
          <w:szCs w:val="25"/>
          <w:lang w:val="es-ES" w:eastAsia="es-ES"/>
        </w:rPr>
        <w:t xml:space="preserve">S.A. alude de </w:t>
      </w:r>
      <w:r>
        <w:rPr>
          <w:rFonts w:ascii="Bookman Old Style" w:hAnsi="Bookman Old Style" w:cs="Bookman Old Style"/>
          <w:spacing w:val="2"/>
          <w:sz w:val="25"/>
          <w:szCs w:val="25"/>
          <w:vertAlign w:val="superscript"/>
          <w:lang w:val="es-ES" w:eastAsia="es-ES"/>
        </w:rPr>
        <w:t>.</w:t>
      </w:r>
      <w:r>
        <w:rPr>
          <w:spacing w:val="2"/>
          <w:sz w:val="25"/>
          <w:szCs w:val="25"/>
          <w:lang w:val="es-ES" w:eastAsia="es-ES"/>
        </w:rPr>
        <w:t xml:space="preserve">forma confusa a los </w:t>
      </w:r>
      <w:r>
        <w:rPr>
          <w:spacing w:val="5"/>
          <w:sz w:val="25"/>
          <w:szCs w:val="25"/>
          <w:lang w:val="es-ES" w:eastAsia="es-ES"/>
        </w:rPr>
        <w:t xml:space="preserve">dos Actos Administrativos (Acuerdos) señalados en el Párrafo Inmediato Anterior; </w:t>
      </w:r>
      <w:r>
        <w:rPr>
          <w:spacing w:val="7"/>
          <w:sz w:val="25"/>
          <w:szCs w:val="25"/>
          <w:lang w:val="es-ES" w:eastAsia="es-ES"/>
        </w:rPr>
        <w:t xml:space="preserve">es preclaro </w:t>
      </w:r>
      <w:r>
        <w:rPr>
          <w:rFonts w:ascii="Bookman Old Style" w:hAnsi="Bookman Old Style" w:cs="Bookman Old Style"/>
          <w:i/>
          <w:iCs/>
          <w:spacing w:val="7"/>
          <w:sz w:val="6"/>
          <w:szCs w:val="6"/>
          <w:lang w:val="es-ES" w:eastAsia="es-ES"/>
        </w:rPr>
        <w:t>—</w:t>
      </w:r>
      <w:r>
        <w:rPr>
          <w:i/>
          <w:iCs/>
          <w:spacing w:val="7"/>
          <w:sz w:val="26"/>
          <w:szCs w:val="26"/>
          <w:lang w:val="es-ES" w:eastAsia="es-ES"/>
        </w:rPr>
        <w:t>también</w:t>
      </w:r>
      <w:r>
        <w:rPr>
          <w:rFonts w:ascii="Bookman Old Style" w:hAnsi="Bookman Old Style" w:cs="Bookman Old Style"/>
          <w:i/>
          <w:iCs/>
          <w:spacing w:val="7"/>
          <w:sz w:val="6"/>
          <w:szCs w:val="6"/>
          <w:lang w:val="es-ES" w:eastAsia="es-ES"/>
        </w:rPr>
        <w:t xml:space="preserve">- </w:t>
      </w:r>
      <w:r>
        <w:rPr>
          <w:spacing w:val="7"/>
          <w:sz w:val="25"/>
          <w:szCs w:val="25"/>
          <w:lang w:val="es-ES" w:eastAsia="es-ES"/>
        </w:rPr>
        <w:t xml:space="preserve">para este Tribunal que sí se tratara de Acciones Recursivas </w:t>
      </w:r>
      <w:r>
        <w:rPr>
          <w:spacing w:val="4"/>
          <w:sz w:val="25"/>
          <w:szCs w:val="25"/>
          <w:lang w:val="es-ES" w:eastAsia="es-ES"/>
        </w:rPr>
        <w:t xml:space="preserve">contra el Acuerdo No. 5.6 de la Sesión Ordinaria No. 58-2008 de la Junta Directiva </w:t>
      </w:r>
      <w:r>
        <w:rPr>
          <w:spacing w:val="9"/>
          <w:sz w:val="25"/>
          <w:szCs w:val="25"/>
          <w:lang w:val="es-ES" w:eastAsia="es-ES"/>
        </w:rPr>
        <w:t xml:space="preserve">del Consejo de Transporte Público, por acciones precedentes realizadas por la </w:t>
      </w:r>
      <w:r w:rsidR="0095517D">
        <w:rPr>
          <w:spacing w:val="2"/>
          <w:sz w:val="25"/>
          <w:szCs w:val="25"/>
          <w:lang w:val="es-ES" w:eastAsia="es-ES"/>
        </w:rPr>
        <w:t xml:space="preserve">misma firma </w:t>
      </w:r>
      <w:r>
        <w:rPr>
          <w:spacing w:val="2"/>
          <w:sz w:val="25"/>
          <w:szCs w:val="25"/>
          <w:lang w:val="es-ES" w:eastAsia="es-ES"/>
        </w:rPr>
        <w:t>D</w:t>
      </w:r>
      <w:r w:rsidR="0095517D">
        <w:rPr>
          <w:spacing w:val="2"/>
          <w:sz w:val="25"/>
          <w:szCs w:val="25"/>
          <w:lang w:val="es-ES" w:eastAsia="es-ES"/>
        </w:rPr>
        <w:t>.</w:t>
      </w:r>
      <w:r>
        <w:rPr>
          <w:spacing w:val="2"/>
          <w:sz w:val="25"/>
          <w:szCs w:val="25"/>
          <w:lang w:val="es-ES" w:eastAsia="es-ES"/>
        </w:rPr>
        <w:t xml:space="preserve"> contra ese Acto, su impugnación mediante el escrito del 5 de </w:t>
      </w:r>
      <w:r>
        <w:rPr>
          <w:spacing w:val="5"/>
          <w:sz w:val="25"/>
          <w:szCs w:val="25"/>
          <w:lang w:val="es-ES" w:eastAsia="es-ES"/>
        </w:rPr>
        <w:t>febrero del 2009, SERIA IMPROCEDENTE POR EXTEMPORÁNEA.</w:t>
      </w:r>
    </w:p>
    <w:p w:rsidR="00BE0F66" w:rsidRDefault="00BE0F66">
      <w:pPr>
        <w:pStyle w:val="Style27"/>
        <w:kinsoku w:val="0"/>
        <w:autoSpaceDE/>
        <w:autoSpaceDN/>
        <w:spacing w:line="285" w:lineRule="auto"/>
        <w:rPr>
          <w:spacing w:val="4"/>
          <w:sz w:val="25"/>
          <w:szCs w:val="25"/>
          <w:lang w:val="es-ES" w:eastAsia="es-ES"/>
        </w:rPr>
      </w:pPr>
      <w:r>
        <w:rPr>
          <w:sz w:val="25"/>
          <w:szCs w:val="25"/>
          <w:lang w:val="es-ES" w:eastAsia="es-ES"/>
        </w:rPr>
        <w:t xml:space="preserve">En fin, del cúmulo de lo analizado por este medio, se infiere la Improcedencia de las </w:t>
      </w:r>
      <w:r>
        <w:rPr>
          <w:spacing w:val="6"/>
          <w:sz w:val="25"/>
          <w:szCs w:val="25"/>
          <w:lang w:val="es-ES" w:eastAsia="es-ES"/>
        </w:rPr>
        <w:t xml:space="preserve">Acciones que se conocen, en mérito de su Falta de Legitimación, de Interés Actual </w:t>
      </w:r>
      <w:r>
        <w:rPr>
          <w:spacing w:val="3"/>
          <w:sz w:val="25"/>
          <w:szCs w:val="25"/>
          <w:lang w:val="es-ES" w:eastAsia="es-ES"/>
        </w:rPr>
        <w:t xml:space="preserve">y, </w:t>
      </w:r>
      <w:r>
        <w:rPr>
          <w:i/>
          <w:iCs/>
          <w:spacing w:val="3"/>
          <w:sz w:val="26"/>
          <w:szCs w:val="26"/>
          <w:lang w:val="es-ES" w:eastAsia="es-ES"/>
        </w:rPr>
        <w:t xml:space="preserve">per se, </w:t>
      </w:r>
      <w:r>
        <w:rPr>
          <w:spacing w:val="3"/>
          <w:sz w:val="25"/>
          <w:szCs w:val="25"/>
          <w:lang w:val="es-ES" w:eastAsia="es-ES"/>
        </w:rPr>
        <w:t>de Razón y de Derecho. Enc</w:t>
      </w:r>
      <w:r w:rsidR="0095517D">
        <w:rPr>
          <w:spacing w:val="3"/>
          <w:sz w:val="25"/>
          <w:szCs w:val="25"/>
          <w:lang w:val="es-ES" w:eastAsia="es-ES"/>
        </w:rPr>
        <w:t>ontrándose la generalidad de las</w:t>
      </w:r>
      <w:r>
        <w:rPr>
          <w:spacing w:val="3"/>
          <w:sz w:val="25"/>
          <w:szCs w:val="25"/>
          <w:lang w:val="es-ES" w:eastAsia="es-ES"/>
        </w:rPr>
        <w:t xml:space="preserve"> pretensiones </w:t>
      </w:r>
      <w:r>
        <w:rPr>
          <w:spacing w:val="9"/>
          <w:sz w:val="25"/>
          <w:szCs w:val="25"/>
          <w:lang w:val="es-ES" w:eastAsia="es-ES"/>
        </w:rPr>
        <w:t xml:space="preserve">de la Recurrente ya satisfechas o determinadas como Improcedentes por Otras </w:t>
      </w:r>
      <w:r>
        <w:rPr>
          <w:spacing w:val="4"/>
          <w:sz w:val="25"/>
          <w:szCs w:val="25"/>
          <w:lang w:val="es-ES" w:eastAsia="es-ES"/>
        </w:rPr>
        <w:t>Acciones Administrativas Posteriores y Firmes.</w:t>
      </w:r>
    </w:p>
    <w:p w:rsidR="0095517D" w:rsidRDefault="0095517D">
      <w:pPr>
        <w:pStyle w:val="Style19"/>
        <w:kinsoku w:val="0"/>
        <w:autoSpaceDE/>
        <w:autoSpaceDN/>
        <w:adjustRightInd/>
        <w:spacing w:line="199" w:lineRule="auto"/>
        <w:ind w:left="3600"/>
        <w:rPr>
          <w:i/>
          <w:iCs/>
          <w:sz w:val="26"/>
          <w:szCs w:val="26"/>
          <w:lang w:val="es-ES" w:eastAsia="es-ES"/>
        </w:rPr>
      </w:pPr>
    </w:p>
    <w:p w:rsidR="0095517D" w:rsidRDefault="0095517D">
      <w:pPr>
        <w:pStyle w:val="Style19"/>
        <w:kinsoku w:val="0"/>
        <w:autoSpaceDE/>
        <w:autoSpaceDN/>
        <w:adjustRightInd/>
        <w:spacing w:line="199" w:lineRule="auto"/>
        <w:ind w:left="3600"/>
        <w:rPr>
          <w:i/>
          <w:iCs/>
          <w:sz w:val="26"/>
          <w:szCs w:val="26"/>
          <w:lang w:val="es-ES" w:eastAsia="es-ES"/>
        </w:rPr>
      </w:pPr>
    </w:p>
    <w:p w:rsidR="0095517D" w:rsidRDefault="0095517D">
      <w:pPr>
        <w:pStyle w:val="Style19"/>
        <w:kinsoku w:val="0"/>
        <w:autoSpaceDE/>
        <w:autoSpaceDN/>
        <w:adjustRightInd/>
        <w:spacing w:line="199" w:lineRule="auto"/>
        <w:ind w:left="3600"/>
        <w:rPr>
          <w:i/>
          <w:iCs/>
          <w:sz w:val="26"/>
          <w:szCs w:val="26"/>
          <w:lang w:val="es-ES" w:eastAsia="es-ES"/>
        </w:rPr>
      </w:pPr>
    </w:p>
    <w:p w:rsidR="0095517D" w:rsidRDefault="0095517D">
      <w:pPr>
        <w:pStyle w:val="Style19"/>
        <w:kinsoku w:val="0"/>
        <w:autoSpaceDE/>
        <w:autoSpaceDN/>
        <w:adjustRightInd/>
        <w:spacing w:line="199" w:lineRule="auto"/>
        <w:ind w:left="3600"/>
        <w:rPr>
          <w:i/>
          <w:iCs/>
          <w:sz w:val="26"/>
          <w:szCs w:val="26"/>
          <w:lang w:val="es-ES" w:eastAsia="es-ES"/>
        </w:rPr>
      </w:pPr>
    </w:p>
    <w:p w:rsidR="0095517D" w:rsidRDefault="0095517D">
      <w:pPr>
        <w:pStyle w:val="Style19"/>
        <w:kinsoku w:val="0"/>
        <w:autoSpaceDE/>
        <w:autoSpaceDN/>
        <w:adjustRightInd/>
        <w:spacing w:line="199" w:lineRule="auto"/>
        <w:ind w:left="3600"/>
        <w:rPr>
          <w:i/>
          <w:iCs/>
          <w:sz w:val="26"/>
          <w:szCs w:val="26"/>
          <w:lang w:val="es-ES" w:eastAsia="es-ES"/>
        </w:rPr>
      </w:pPr>
    </w:p>
    <w:p w:rsidR="0095517D" w:rsidRDefault="0095517D">
      <w:pPr>
        <w:pStyle w:val="Style19"/>
        <w:kinsoku w:val="0"/>
        <w:autoSpaceDE/>
        <w:autoSpaceDN/>
        <w:adjustRightInd/>
        <w:spacing w:line="199" w:lineRule="auto"/>
        <w:ind w:left="3600"/>
        <w:rPr>
          <w:i/>
          <w:iCs/>
          <w:sz w:val="26"/>
          <w:szCs w:val="26"/>
          <w:lang w:val="es-ES" w:eastAsia="es-ES"/>
        </w:rPr>
      </w:pPr>
    </w:p>
    <w:p w:rsidR="00BE0F66" w:rsidRPr="0095517D" w:rsidRDefault="00BE0F66">
      <w:pPr>
        <w:pStyle w:val="Style19"/>
        <w:kinsoku w:val="0"/>
        <w:autoSpaceDE/>
        <w:autoSpaceDN/>
        <w:adjustRightInd/>
        <w:spacing w:line="199" w:lineRule="auto"/>
        <w:ind w:left="3600"/>
        <w:rPr>
          <w:b/>
          <w:i/>
          <w:iCs/>
          <w:sz w:val="26"/>
          <w:szCs w:val="26"/>
          <w:lang w:val="es-ES" w:eastAsia="es-ES"/>
        </w:rPr>
      </w:pPr>
      <w:r w:rsidRPr="0095517D">
        <w:rPr>
          <w:b/>
          <w:i/>
          <w:iCs/>
          <w:sz w:val="26"/>
          <w:szCs w:val="26"/>
          <w:lang w:val="es-ES" w:eastAsia="es-ES"/>
        </w:rPr>
        <w:t>POR TANTO:</w:t>
      </w:r>
    </w:p>
    <w:p w:rsidR="00BE0F66" w:rsidRPr="0095517D" w:rsidRDefault="00BE0F66" w:rsidP="0095517D">
      <w:pPr>
        <w:pStyle w:val="Style9"/>
        <w:numPr>
          <w:ilvl w:val="0"/>
          <w:numId w:val="20"/>
        </w:numPr>
        <w:tabs>
          <w:tab w:val="num" w:pos="720"/>
        </w:tabs>
        <w:kinsoku w:val="0"/>
        <w:autoSpaceDE/>
        <w:autoSpaceDN/>
        <w:spacing w:line="189" w:lineRule="auto"/>
        <w:jc w:val="both"/>
        <w:rPr>
          <w:spacing w:val="5"/>
          <w:sz w:val="25"/>
          <w:szCs w:val="25"/>
          <w:lang w:val="es-ES" w:eastAsia="es-ES"/>
        </w:rPr>
      </w:pPr>
      <w:r>
        <w:rPr>
          <w:spacing w:val="22"/>
          <w:sz w:val="25"/>
          <w:szCs w:val="25"/>
          <w:lang w:val="es-ES" w:eastAsia="es-ES"/>
        </w:rPr>
        <w:t xml:space="preserve">Se dispone </w:t>
      </w:r>
      <w:r w:rsidRPr="0095517D">
        <w:rPr>
          <w:rFonts w:ascii="Garamond" w:hAnsi="Garamond" w:cs="Garamond"/>
          <w:b/>
          <w:spacing w:val="22"/>
          <w:w w:val="105"/>
          <w:sz w:val="27"/>
          <w:szCs w:val="27"/>
          <w:u w:val="single"/>
          <w:lang w:val="es-ES" w:eastAsia="es-ES"/>
        </w:rPr>
        <w:t>RECHAZAR</w:t>
      </w:r>
      <w:r w:rsidRPr="0095517D">
        <w:rPr>
          <w:b/>
          <w:spacing w:val="22"/>
          <w:sz w:val="25"/>
          <w:szCs w:val="25"/>
          <w:lang w:val="es-ES" w:eastAsia="es-ES"/>
        </w:rPr>
        <w:t xml:space="preserve"> </w:t>
      </w:r>
      <w:r w:rsidRPr="0095517D">
        <w:rPr>
          <w:spacing w:val="5"/>
          <w:sz w:val="25"/>
          <w:szCs w:val="25"/>
          <w:lang w:val="es-ES" w:eastAsia="es-ES"/>
        </w:rPr>
        <w:t>en todos sus alcances y pretensiones, el</w:t>
      </w:r>
      <w:r w:rsidR="0095517D" w:rsidRPr="0095517D">
        <w:rPr>
          <w:spacing w:val="5"/>
          <w:sz w:val="25"/>
          <w:szCs w:val="25"/>
          <w:lang w:val="es-ES" w:eastAsia="es-ES"/>
        </w:rPr>
        <w:t xml:space="preserve"> </w:t>
      </w:r>
      <w:r w:rsidRPr="0095517D">
        <w:rPr>
          <w:b/>
          <w:spacing w:val="5"/>
          <w:sz w:val="25"/>
          <w:szCs w:val="25"/>
          <w:lang w:val="es-ES" w:eastAsia="es-ES"/>
        </w:rPr>
        <w:t>RECURSO DE APELACIÓN EN SUBSIDIO y de ACCIÓN DE NULIDAD ABSOLUTA CONCOMITANTE</w:t>
      </w:r>
      <w:r w:rsidRPr="0095517D">
        <w:rPr>
          <w:spacing w:val="5"/>
          <w:sz w:val="25"/>
          <w:szCs w:val="25"/>
          <w:lang w:val="es-ES" w:eastAsia="es-ES"/>
        </w:rPr>
        <w:t xml:space="preserve"> presentados por el firma </w:t>
      </w:r>
      <w:r w:rsidRPr="0095517D">
        <w:rPr>
          <w:b/>
          <w:spacing w:val="5"/>
          <w:sz w:val="25"/>
          <w:szCs w:val="25"/>
          <w:lang w:val="es-ES" w:eastAsia="es-ES"/>
        </w:rPr>
        <w:t>T</w:t>
      </w:r>
      <w:r w:rsidR="0095517D" w:rsidRPr="0095517D">
        <w:rPr>
          <w:b/>
          <w:spacing w:val="5"/>
          <w:sz w:val="25"/>
          <w:szCs w:val="25"/>
          <w:lang w:val="es-ES" w:eastAsia="es-ES"/>
        </w:rPr>
        <w:t>.</w:t>
      </w:r>
      <w:r w:rsidRPr="0095517D">
        <w:rPr>
          <w:b/>
          <w:spacing w:val="5"/>
          <w:sz w:val="25"/>
          <w:szCs w:val="25"/>
          <w:lang w:val="es-ES" w:eastAsia="es-ES"/>
        </w:rPr>
        <w:t>D</w:t>
      </w:r>
      <w:r w:rsidR="0095517D" w:rsidRPr="0095517D">
        <w:rPr>
          <w:b/>
          <w:spacing w:val="5"/>
          <w:sz w:val="25"/>
          <w:szCs w:val="25"/>
          <w:lang w:val="es-ES" w:eastAsia="es-ES"/>
        </w:rPr>
        <w:t>.</w:t>
      </w:r>
      <w:r w:rsidRPr="0095517D">
        <w:rPr>
          <w:b/>
          <w:spacing w:val="5"/>
          <w:sz w:val="25"/>
          <w:szCs w:val="25"/>
          <w:lang w:val="es-ES" w:eastAsia="es-ES"/>
        </w:rPr>
        <w:t>S</w:t>
      </w:r>
      <w:r w:rsidR="0095517D" w:rsidRPr="0095517D">
        <w:rPr>
          <w:b/>
          <w:spacing w:val="5"/>
          <w:sz w:val="25"/>
          <w:szCs w:val="25"/>
          <w:lang w:val="es-ES" w:eastAsia="es-ES"/>
        </w:rPr>
        <w:t>.</w:t>
      </w:r>
      <w:r w:rsidRPr="0095517D">
        <w:rPr>
          <w:b/>
          <w:spacing w:val="5"/>
          <w:sz w:val="25"/>
          <w:szCs w:val="25"/>
          <w:lang w:val="es-ES" w:eastAsia="es-ES"/>
        </w:rPr>
        <w:t>A</w:t>
      </w:r>
      <w:r w:rsidR="0095517D" w:rsidRPr="0095517D">
        <w:rPr>
          <w:b/>
          <w:spacing w:val="5"/>
          <w:sz w:val="25"/>
          <w:szCs w:val="25"/>
          <w:lang w:val="es-ES" w:eastAsia="es-ES"/>
        </w:rPr>
        <w:t>.,</w:t>
      </w:r>
      <w:r w:rsidRPr="0095517D">
        <w:rPr>
          <w:spacing w:val="5"/>
          <w:sz w:val="25"/>
          <w:szCs w:val="25"/>
          <w:lang w:val="es-ES" w:eastAsia="es-ES"/>
        </w:rPr>
        <w:t xml:space="preserve"> cédula jurídica No. </w:t>
      </w:r>
      <w:r w:rsidR="0039779B">
        <w:rPr>
          <w:spacing w:val="5"/>
          <w:sz w:val="25"/>
          <w:szCs w:val="25"/>
          <w:lang w:val="es-ES" w:eastAsia="es-ES"/>
        </w:rPr>
        <w:t>…</w:t>
      </w:r>
      <w:r w:rsidRPr="0095517D">
        <w:rPr>
          <w:spacing w:val="5"/>
          <w:sz w:val="25"/>
          <w:szCs w:val="25"/>
          <w:lang w:val="es-ES" w:eastAsia="es-ES"/>
        </w:rPr>
        <w:t>, representada en el acto por el Señor E</w:t>
      </w:r>
      <w:r w:rsidR="0095517D">
        <w:rPr>
          <w:spacing w:val="5"/>
          <w:sz w:val="25"/>
          <w:szCs w:val="25"/>
          <w:lang w:val="es-ES" w:eastAsia="es-ES"/>
        </w:rPr>
        <w:t>.</w:t>
      </w:r>
      <w:r w:rsidRPr="0095517D">
        <w:rPr>
          <w:spacing w:val="5"/>
          <w:sz w:val="25"/>
          <w:szCs w:val="25"/>
          <w:lang w:val="es-ES" w:eastAsia="es-ES"/>
        </w:rPr>
        <w:t>J</w:t>
      </w:r>
      <w:r w:rsidR="0095517D">
        <w:rPr>
          <w:spacing w:val="5"/>
          <w:sz w:val="25"/>
          <w:szCs w:val="25"/>
          <w:lang w:val="es-ES" w:eastAsia="es-ES"/>
        </w:rPr>
        <w:t>.</w:t>
      </w:r>
      <w:r w:rsidRPr="0095517D">
        <w:rPr>
          <w:spacing w:val="5"/>
          <w:sz w:val="25"/>
          <w:szCs w:val="25"/>
          <w:lang w:val="es-ES" w:eastAsia="es-ES"/>
        </w:rPr>
        <w:t>R</w:t>
      </w:r>
      <w:r w:rsidR="0095517D">
        <w:rPr>
          <w:spacing w:val="5"/>
          <w:sz w:val="25"/>
          <w:szCs w:val="25"/>
          <w:lang w:val="es-ES" w:eastAsia="es-ES"/>
        </w:rPr>
        <w:t>.</w:t>
      </w:r>
      <w:r w:rsidRPr="0095517D">
        <w:rPr>
          <w:spacing w:val="5"/>
          <w:sz w:val="25"/>
          <w:szCs w:val="25"/>
          <w:lang w:val="es-ES" w:eastAsia="es-ES"/>
        </w:rPr>
        <w:t xml:space="preserve">S. de calidades conocidas, portador de la cédula de identidad número </w:t>
      </w:r>
      <w:r w:rsidR="0039779B">
        <w:rPr>
          <w:spacing w:val="5"/>
          <w:sz w:val="25"/>
          <w:szCs w:val="25"/>
          <w:lang w:val="es-ES" w:eastAsia="es-ES"/>
        </w:rPr>
        <w:t>…</w:t>
      </w:r>
      <w:r w:rsidRPr="0095517D">
        <w:rPr>
          <w:spacing w:val="5"/>
          <w:sz w:val="25"/>
          <w:szCs w:val="25"/>
          <w:lang w:val="es-ES" w:eastAsia="es-ES"/>
        </w:rPr>
        <w:t>, quien actúa en su condición de Apoderado Generalísimo sin Límite de suma y objetando los Acuerdos Nos. 6.4 de la Sesión Ordinaria No. 14-2009 del 26 de Febrero del 2009 y 5.6 de la Sesión Ordinaria No. 58-2008 del 14 de Agosto del 2008, ambos de la Junta Directiva del Consejo de Transporte Público.-</w:t>
      </w:r>
    </w:p>
    <w:p w:rsidR="00BE0F66" w:rsidRDefault="00BE0F66" w:rsidP="0095517D">
      <w:pPr>
        <w:pStyle w:val="Style9"/>
        <w:numPr>
          <w:ilvl w:val="0"/>
          <w:numId w:val="20"/>
        </w:numPr>
        <w:tabs>
          <w:tab w:val="num" w:pos="720"/>
        </w:tabs>
        <w:kinsoku w:val="0"/>
        <w:autoSpaceDE/>
        <w:autoSpaceDN/>
        <w:spacing w:line="288" w:lineRule="auto"/>
        <w:jc w:val="both"/>
        <w:rPr>
          <w:spacing w:val="2"/>
          <w:sz w:val="25"/>
          <w:szCs w:val="25"/>
          <w:lang w:val="es-ES" w:eastAsia="es-ES"/>
        </w:rPr>
      </w:pPr>
      <w:r>
        <w:rPr>
          <w:spacing w:val="4"/>
          <w:sz w:val="25"/>
          <w:szCs w:val="25"/>
          <w:lang w:val="es-ES" w:eastAsia="es-ES"/>
        </w:rPr>
        <w:t xml:space="preserve">Conforme las determinaciones del numeral 22, inciso c), de la Ley No. </w:t>
      </w:r>
      <w:r w:rsidR="0095517D">
        <w:rPr>
          <w:spacing w:val="4"/>
          <w:sz w:val="25"/>
          <w:szCs w:val="25"/>
          <w:lang w:val="es-ES" w:eastAsia="es-ES"/>
        </w:rPr>
        <w:t>7</w:t>
      </w:r>
      <w:r>
        <w:rPr>
          <w:spacing w:val="4"/>
          <w:sz w:val="25"/>
          <w:szCs w:val="25"/>
          <w:lang w:val="es-ES" w:eastAsia="es-ES"/>
        </w:rPr>
        <w:t>969,</w:t>
      </w:r>
      <w:r w:rsidR="00D83EA3">
        <w:rPr>
          <w:spacing w:val="4"/>
          <w:sz w:val="25"/>
          <w:szCs w:val="25"/>
          <w:lang w:val="es-ES" w:eastAsia="es-ES"/>
        </w:rPr>
        <w:t xml:space="preserve"> </w:t>
      </w:r>
      <w:r>
        <w:rPr>
          <w:spacing w:val="5"/>
          <w:sz w:val="25"/>
          <w:szCs w:val="25"/>
          <w:lang w:val="es-ES" w:eastAsia="es-ES"/>
        </w:rPr>
        <w:t xml:space="preserve">se Da por Agotada la Vía Administrativa, toda vez que contra este acto resolutorio </w:t>
      </w:r>
      <w:r>
        <w:rPr>
          <w:spacing w:val="2"/>
          <w:sz w:val="25"/>
          <w:szCs w:val="25"/>
          <w:lang w:val="es-ES" w:eastAsia="es-ES"/>
        </w:rPr>
        <w:t>no procede recurso alguno.</w:t>
      </w:r>
    </w:p>
    <w:p w:rsidR="00BE0F66" w:rsidRDefault="00BE0F66" w:rsidP="0095517D">
      <w:pPr>
        <w:pStyle w:val="Style9"/>
        <w:numPr>
          <w:ilvl w:val="0"/>
          <w:numId w:val="20"/>
        </w:numPr>
        <w:tabs>
          <w:tab w:val="num" w:pos="720"/>
        </w:tabs>
        <w:kinsoku w:val="0"/>
        <w:autoSpaceDE/>
        <w:autoSpaceDN/>
        <w:spacing w:before="216" w:after="72" w:line="240" w:lineRule="auto"/>
        <w:jc w:val="both"/>
        <w:rPr>
          <w:spacing w:val="2"/>
          <w:sz w:val="25"/>
          <w:szCs w:val="25"/>
          <w:lang w:val="es-ES" w:eastAsia="es-ES"/>
        </w:rPr>
      </w:pPr>
      <w:r>
        <w:rPr>
          <w:spacing w:val="6"/>
          <w:sz w:val="25"/>
          <w:szCs w:val="25"/>
          <w:lang w:val="es-ES" w:eastAsia="es-ES"/>
        </w:rPr>
        <w:t>Y según las disposiciones del Artículo 16 de la Ley No. 7969</w:t>
      </w:r>
      <w:r>
        <w:rPr>
          <w:rFonts w:ascii="Garamond" w:hAnsi="Garamond" w:cs="Garamond"/>
          <w:spacing w:val="6"/>
          <w:sz w:val="27"/>
          <w:szCs w:val="27"/>
          <w:lang w:val="es-ES" w:eastAsia="es-ES"/>
        </w:rPr>
        <w:t xml:space="preserve">, </w:t>
      </w:r>
      <w:r>
        <w:rPr>
          <w:spacing w:val="6"/>
          <w:sz w:val="25"/>
          <w:szCs w:val="25"/>
          <w:lang w:val="es-ES" w:eastAsia="es-ES"/>
        </w:rPr>
        <w:t>rectora en la</w:t>
      </w:r>
      <w:r w:rsidR="0095517D">
        <w:rPr>
          <w:spacing w:val="6"/>
          <w:sz w:val="25"/>
          <w:szCs w:val="25"/>
          <w:lang w:val="es-ES" w:eastAsia="es-ES"/>
        </w:rPr>
        <w:t xml:space="preserve"> </w:t>
      </w:r>
      <w:r>
        <w:rPr>
          <w:spacing w:val="4"/>
          <w:sz w:val="25"/>
          <w:szCs w:val="25"/>
          <w:lang w:val="es-ES" w:eastAsia="es-ES"/>
        </w:rPr>
        <w:t>materia, se recuerda que lo</w:t>
      </w:r>
      <w:r w:rsidR="0095517D">
        <w:rPr>
          <w:spacing w:val="4"/>
          <w:sz w:val="25"/>
          <w:szCs w:val="25"/>
          <w:lang w:val="es-ES" w:eastAsia="es-ES"/>
        </w:rPr>
        <w:t xml:space="preserve"> f</w:t>
      </w:r>
      <w:r>
        <w:rPr>
          <w:spacing w:val="4"/>
          <w:sz w:val="25"/>
          <w:szCs w:val="25"/>
          <w:lang w:val="es-ES" w:eastAsia="es-ES"/>
        </w:rPr>
        <w:t xml:space="preserve">allos de este Tribunal son de acatamiento </w:t>
      </w:r>
      <w:r w:rsidR="0095517D">
        <w:rPr>
          <w:spacing w:val="4"/>
          <w:sz w:val="25"/>
          <w:szCs w:val="25"/>
          <w:lang w:val="es-ES" w:eastAsia="es-ES"/>
        </w:rPr>
        <w:t xml:space="preserve"> i</w:t>
      </w:r>
      <w:r>
        <w:rPr>
          <w:spacing w:val="4"/>
          <w:sz w:val="25"/>
          <w:szCs w:val="25"/>
          <w:lang w:val="es-ES" w:eastAsia="es-ES"/>
        </w:rPr>
        <w:t xml:space="preserve">nmediato, </w:t>
      </w:r>
      <w:r>
        <w:rPr>
          <w:spacing w:val="2"/>
          <w:sz w:val="25"/>
          <w:szCs w:val="25"/>
          <w:lang w:val="es-ES" w:eastAsia="es-ES"/>
        </w:rPr>
        <w:t>estricto y obligatorio.</w:t>
      </w:r>
    </w:p>
    <w:p w:rsidR="0095517D" w:rsidRDefault="0095517D" w:rsidP="0095517D">
      <w:pPr>
        <w:pStyle w:val="Style9"/>
        <w:numPr>
          <w:ilvl w:val="0"/>
          <w:numId w:val="20"/>
        </w:numPr>
        <w:tabs>
          <w:tab w:val="num" w:pos="720"/>
        </w:tabs>
        <w:kinsoku w:val="0"/>
        <w:autoSpaceDE/>
        <w:autoSpaceDN/>
        <w:spacing w:before="216" w:after="72" w:line="240" w:lineRule="auto"/>
        <w:jc w:val="both"/>
        <w:rPr>
          <w:spacing w:val="2"/>
          <w:sz w:val="25"/>
          <w:szCs w:val="25"/>
          <w:lang w:val="es-ES" w:eastAsia="es-ES"/>
        </w:rPr>
      </w:pPr>
      <w:r>
        <w:rPr>
          <w:spacing w:val="2"/>
          <w:sz w:val="25"/>
          <w:szCs w:val="25"/>
          <w:lang w:val="es-ES" w:eastAsia="es-ES"/>
        </w:rPr>
        <w:t>Rige a partir de su Notificación.</w:t>
      </w:r>
    </w:p>
    <w:p w:rsidR="0095517D" w:rsidRDefault="0095517D" w:rsidP="0095517D">
      <w:pPr>
        <w:pStyle w:val="Style9"/>
        <w:kinsoku w:val="0"/>
        <w:autoSpaceDE/>
        <w:autoSpaceDN/>
        <w:spacing w:before="216" w:after="72" w:line="240" w:lineRule="auto"/>
        <w:jc w:val="both"/>
        <w:rPr>
          <w:spacing w:val="2"/>
          <w:sz w:val="25"/>
          <w:szCs w:val="25"/>
          <w:lang w:val="es-ES" w:eastAsia="es-ES"/>
        </w:rPr>
      </w:pPr>
    </w:p>
    <w:p w:rsidR="0095517D" w:rsidRPr="0095517D" w:rsidRDefault="0095517D" w:rsidP="0095517D">
      <w:pPr>
        <w:pStyle w:val="Style9"/>
        <w:kinsoku w:val="0"/>
        <w:autoSpaceDE/>
        <w:autoSpaceDN/>
        <w:spacing w:before="216" w:after="72" w:line="240" w:lineRule="auto"/>
        <w:jc w:val="both"/>
        <w:rPr>
          <w:b/>
          <w:spacing w:val="2"/>
          <w:sz w:val="25"/>
          <w:szCs w:val="25"/>
          <w:lang w:val="es-ES" w:eastAsia="es-ES"/>
        </w:rPr>
      </w:pPr>
      <w:r w:rsidRPr="0095517D">
        <w:rPr>
          <w:b/>
          <w:spacing w:val="2"/>
          <w:sz w:val="25"/>
          <w:szCs w:val="25"/>
          <w:lang w:val="es-ES" w:eastAsia="es-ES"/>
        </w:rPr>
        <w:t>NOTIFIQUESE.</w:t>
      </w:r>
    </w:p>
    <w:p w:rsidR="00BE0F66" w:rsidRDefault="00BE0F66" w:rsidP="0095517D">
      <w:pPr>
        <w:jc w:val="center"/>
      </w:pPr>
    </w:p>
    <w:p w:rsidR="00BE0F66" w:rsidRDefault="00BE0F66">
      <w:pPr>
        <w:pStyle w:val="Style19"/>
        <w:numPr>
          <w:ilvl w:val="0"/>
          <w:numId w:val="21"/>
        </w:numPr>
        <w:tabs>
          <w:tab w:val="clear" w:pos="648"/>
          <w:tab w:val="num" w:pos="720"/>
        </w:tabs>
        <w:kinsoku w:val="0"/>
        <w:autoSpaceDE/>
        <w:autoSpaceDN/>
        <w:adjustRightInd/>
        <w:spacing w:line="223" w:lineRule="exact"/>
        <w:rPr>
          <w:sz w:val="25"/>
          <w:szCs w:val="25"/>
          <w:lang w:val="es-ES" w:eastAsia="es-ES"/>
        </w:rPr>
      </w:pPr>
      <w:r>
        <w:rPr>
          <w:sz w:val="25"/>
          <w:szCs w:val="25"/>
          <w:lang w:val="es-ES" w:eastAsia="es-ES"/>
        </w:rPr>
        <w:t>Rige a partir de su Notificación.</w:t>
      </w:r>
    </w:p>
    <w:p w:rsidR="0095517D" w:rsidRDefault="0095517D" w:rsidP="0095517D">
      <w:pPr>
        <w:pStyle w:val="Style19"/>
        <w:kinsoku w:val="0"/>
        <w:autoSpaceDE/>
        <w:autoSpaceDN/>
        <w:adjustRightInd/>
        <w:spacing w:line="223" w:lineRule="exact"/>
        <w:rPr>
          <w:sz w:val="25"/>
          <w:szCs w:val="25"/>
          <w:lang w:val="es-ES" w:eastAsia="es-ES"/>
        </w:rPr>
      </w:pPr>
    </w:p>
    <w:p w:rsidR="0095517D" w:rsidRDefault="0095517D" w:rsidP="0095517D">
      <w:pPr>
        <w:pStyle w:val="Style19"/>
        <w:kinsoku w:val="0"/>
        <w:autoSpaceDE/>
        <w:autoSpaceDN/>
        <w:adjustRightInd/>
        <w:spacing w:line="223" w:lineRule="exact"/>
        <w:rPr>
          <w:sz w:val="25"/>
          <w:szCs w:val="25"/>
          <w:lang w:val="es-ES" w:eastAsia="es-ES"/>
        </w:rPr>
      </w:pPr>
    </w:p>
    <w:p w:rsidR="0095517D" w:rsidRDefault="0095517D" w:rsidP="0095517D">
      <w:pPr>
        <w:pStyle w:val="Style19"/>
        <w:kinsoku w:val="0"/>
        <w:autoSpaceDE/>
        <w:autoSpaceDN/>
        <w:adjustRightInd/>
        <w:spacing w:line="223" w:lineRule="exact"/>
        <w:rPr>
          <w:sz w:val="25"/>
          <w:szCs w:val="25"/>
          <w:lang w:val="es-ES" w:eastAsia="es-ES"/>
        </w:rPr>
      </w:pPr>
    </w:p>
    <w:p w:rsidR="0095517D" w:rsidRDefault="0095517D" w:rsidP="0095517D">
      <w:pPr>
        <w:pStyle w:val="Style19"/>
        <w:kinsoku w:val="0"/>
        <w:autoSpaceDE/>
        <w:autoSpaceDN/>
        <w:adjustRightInd/>
        <w:spacing w:line="223" w:lineRule="exact"/>
        <w:jc w:val="center"/>
        <w:rPr>
          <w:sz w:val="25"/>
          <w:szCs w:val="25"/>
          <w:lang w:val="es-ES" w:eastAsia="es-ES"/>
        </w:rPr>
      </w:pPr>
      <w:r>
        <w:rPr>
          <w:sz w:val="25"/>
          <w:szCs w:val="25"/>
          <w:lang w:val="es-ES" w:eastAsia="es-ES"/>
        </w:rPr>
        <w:t>Lic. Carlos Portuguez Méndez</w:t>
      </w:r>
    </w:p>
    <w:p w:rsidR="0095517D" w:rsidRPr="0039779B" w:rsidRDefault="0095517D" w:rsidP="0095517D">
      <w:pPr>
        <w:pStyle w:val="Style19"/>
        <w:kinsoku w:val="0"/>
        <w:autoSpaceDE/>
        <w:autoSpaceDN/>
        <w:adjustRightInd/>
        <w:spacing w:line="223" w:lineRule="exact"/>
        <w:jc w:val="center"/>
        <w:rPr>
          <w:b/>
          <w:sz w:val="25"/>
          <w:szCs w:val="25"/>
          <w:lang w:val="es-ES" w:eastAsia="es-ES"/>
        </w:rPr>
      </w:pPr>
      <w:r w:rsidRPr="0039779B">
        <w:rPr>
          <w:b/>
          <w:sz w:val="25"/>
          <w:szCs w:val="25"/>
          <w:lang w:val="es-ES" w:eastAsia="es-ES"/>
        </w:rPr>
        <w:t>PRESIDENTE</w:t>
      </w:r>
    </w:p>
    <w:p w:rsidR="0095517D" w:rsidRDefault="0095517D" w:rsidP="0095517D">
      <w:pPr>
        <w:pStyle w:val="Style19"/>
        <w:kinsoku w:val="0"/>
        <w:autoSpaceDE/>
        <w:autoSpaceDN/>
        <w:adjustRightInd/>
        <w:spacing w:line="223" w:lineRule="exact"/>
        <w:jc w:val="center"/>
        <w:rPr>
          <w:sz w:val="25"/>
          <w:szCs w:val="25"/>
          <w:lang w:val="es-ES" w:eastAsia="es-ES"/>
        </w:rPr>
      </w:pPr>
    </w:p>
    <w:p w:rsidR="0095517D" w:rsidRDefault="0095517D" w:rsidP="0095517D">
      <w:pPr>
        <w:pStyle w:val="Style19"/>
        <w:kinsoku w:val="0"/>
        <w:autoSpaceDE/>
        <w:autoSpaceDN/>
        <w:adjustRightInd/>
        <w:spacing w:line="223" w:lineRule="exact"/>
        <w:jc w:val="center"/>
        <w:rPr>
          <w:sz w:val="25"/>
          <w:szCs w:val="25"/>
          <w:lang w:val="es-ES" w:eastAsia="es-ES"/>
        </w:rPr>
      </w:pPr>
    </w:p>
    <w:p w:rsidR="0095517D" w:rsidRDefault="0095517D" w:rsidP="0095517D">
      <w:pPr>
        <w:pStyle w:val="Style19"/>
        <w:kinsoku w:val="0"/>
        <w:autoSpaceDE/>
        <w:autoSpaceDN/>
        <w:adjustRightInd/>
        <w:spacing w:line="223" w:lineRule="exact"/>
        <w:rPr>
          <w:sz w:val="25"/>
          <w:szCs w:val="25"/>
          <w:lang w:val="es-ES" w:eastAsia="es-ES"/>
        </w:rPr>
      </w:pPr>
      <w:r>
        <w:rPr>
          <w:sz w:val="25"/>
          <w:szCs w:val="25"/>
          <w:lang w:val="es-ES" w:eastAsia="es-ES"/>
        </w:rPr>
        <w:t>Licda. Marta Luz Pérez Peláez</w:t>
      </w:r>
      <w:r>
        <w:rPr>
          <w:sz w:val="25"/>
          <w:szCs w:val="25"/>
          <w:lang w:val="es-ES" w:eastAsia="es-ES"/>
        </w:rPr>
        <w:tab/>
      </w:r>
      <w:r>
        <w:rPr>
          <w:sz w:val="25"/>
          <w:szCs w:val="25"/>
          <w:lang w:val="es-ES" w:eastAsia="es-ES"/>
        </w:rPr>
        <w:tab/>
      </w:r>
      <w:r>
        <w:rPr>
          <w:sz w:val="25"/>
          <w:szCs w:val="25"/>
          <w:lang w:val="es-ES" w:eastAsia="es-ES"/>
        </w:rPr>
        <w:tab/>
      </w:r>
      <w:r>
        <w:rPr>
          <w:sz w:val="25"/>
          <w:szCs w:val="25"/>
          <w:lang w:val="es-ES" w:eastAsia="es-ES"/>
        </w:rPr>
        <w:tab/>
        <w:t>Lic. Mario Quesada Aguirre</w:t>
      </w:r>
    </w:p>
    <w:p w:rsidR="0095517D" w:rsidRPr="0039779B" w:rsidRDefault="0095517D" w:rsidP="0095517D">
      <w:pPr>
        <w:pStyle w:val="Style19"/>
        <w:kinsoku w:val="0"/>
        <w:autoSpaceDE/>
        <w:autoSpaceDN/>
        <w:adjustRightInd/>
        <w:spacing w:line="223" w:lineRule="exact"/>
        <w:rPr>
          <w:b/>
          <w:sz w:val="25"/>
          <w:szCs w:val="25"/>
          <w:lang w:val="es-ES" w:eastAsia="es-ES"/>
        </w:rPr>
      </w:pPr>
      <w:r>
        <w:rPr>
          <w:sz w:val="25"/>
          <w:szCs w:val="25"/>
          <w:lang w:val="es-ES" w:eastAsia="es-ES"/>
        </w:rPr>
        <w:tab/>
      </w:r>
      <w:r w:rsidRPr="0039779B">
        <w:rPr>
          <w:b/>
          <w:sz w:val="25"/>
          <w:szCs w:val="25"/>
          <w:lang w:val="es-ES" w:eastAsia="es-ES"/>
        </w:rPr>
        <w:t xml:space="preserve">      JUEZA</w:t>
      </w:r>
      <w:r w:rsidRPr="0039779B">
        <w:rPr>
          <w:b/>
          <w:sz w:val="25"/>
          <w:szCs w:val="25"/>
          <w:lang w:val="es-ES" w:eastAsia="es-ES"/>
        </w:rPr>
        <w:tab/>
      </w:r>
      <w:r w:rsidRPr="0039779B">
        <w:rPr>
          <w:b/>
          <w:sz w:val="25"/>
          <w:szCs w:val="25"/>
          <w:lang w:val="es-ES" w:eastAsia="es-ES"/>
        </w:rPr>
        <w:tab/>
      </w:r>
      <w:r w:rsidRPr="0039779B">
        <w:rPr>
          <w:b/>
          <w:sz w:val="25"/>
          <w:szCs w:val="25"/>
          <w:lang w:val="es-ES" w:eastAsia="es-ES"/>
        </w:rPr>
        <w:tab/>
      </w:r>
      <w:r w:rsidRPr="0039779B">
        <w:rPr>
          <w:b/>
          <w:sz w:val="25"/>
          <w:szCs w:val="25"/>
          <w:lang w:val="es-ES" w:eastAsia="es-ES"/>
        </w:rPr>
        <w:tab/>
      </w:r>
      <w:r w:rsidRPr="0039779B">
        <w:rPr>
          <w:b/>
          <w:sz w:val="25"/>
          <w:szCs w:val="25"/>
          <w:lang w:val="es-ES" w:eastAsia="es-ES"/>
        </w:rPr>
        <w:tab/>
      </w:r>
      <w:r w:rsidRPr="0039779B">
        <w:rPr>
          <w:b/>
          <w:sz w:val="25"/>
          <w:szCs w:val="25"/>
          <w:lang w:val="es-ES" w:eastAsia="es-ES"/>
        </w:rPr>
        <w:tab/>
        <w:t xml:space="preserve">                   JUEZ</w:t>
      </w:r>
    </w:p>
    <w:sectPr w:rsidR="0095517D" w:rsidRPr="0039779B" w:rsidSect="00DA2613">
      <w:footerReference w:type="default" r:id="rId8"/>
      <w:pgSz w:w="12221" w:h="15802"/>
      <w:pgMar w:top="1373" w:right="1589" w:bottom="1259" w:left="159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722" w:rsidRDefault="00A44722" w:rsidP="002726C8">
      <w:r>
        <w:separator/>
      </w:r>
    </w:p>
  </w:endnote>
  <w:endnote w:type="continuationSeparator" w:id="0">
    <w:p w:rsidR="00A44722" w:rsidRDefault="00A44722" w:rsidP="002726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6C8" w:rsidRDefault="001B402B" w:rsidP="001B402B">
    <w:pPr>
      <w:pStyle w:val="Piedepgina"/>
      <w:jc w:val="center"/>
    </w:pPr>
    <w:r>
      <w:rPr>
        <w:b/>
        <w:sz w:val="18"/>
        <w:szCs w:val="18"/>
      </w:rPr>
      <w:t xml:space="preserve">                           </w:t>
    </w:r>
    <w:r>
      <w:rPr>
        <w:b/>
        <w:sz w:val="18"/>
        <w:szCs w:val="18"/>
      </w:rPr>
      <w:tab/>
      <w:t xml:space="preserve">                                                                                                                 </w:t>
    </w:r>
  </w:p>
  <w:p w:rsidR="002726C8" w:rsidRDefault="002726C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722" w:rsidRDefault="00A44722" w:rsidP="002726C8">
      <w:r>
        <w:separator/>
      </w:r>
    </w:p>
  </w:footnote>
  <w:footnote w:type="continuationSeparator" w:id="0">
    <w:p w:rsidR="00A44722" w:rsidRDefault="00A44722" w:rsidP="002726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464C"/>
    <w:multiLevelType w:val="singleLevel"/>
    <w:tmpl w:val="79A8A206"/>
    <w:lvl w:ilvl="0">
      <w:start w:val="1"/>
      <w:numFmt w:val="decimal"/>
      <w:lvlText w:val="%1.-"/>
      <w:lvlJc w:val="left"/>
      <w:pPr>
        <w:tabs>
          <w:tab w:val="num" w:pos="792"/>
        </w:tabs>
        <w:ind w:left="576" w:firstLine="72"/>
      </w:pPr>
      <w:rPr>
        <w:rFonts w:cs="Times New Roman"/>
        <w:b/>
        <w:snapToGrid/>
        <w:spacing w:val="22"/>
        <w:sz w:val="25"/>
        <w:szCs w:val="25"/>
      </w:rPr>
    </w:lvl>
  </w:abstractNum>
  <w:abstractNum w:abstractNumId="1">
    <w:nsid w:val="021987CF"/>
    <w:multiLevelType w:val="singleLevel"/>
    <w:tmpl w:val="28661B3E"/>
    <w:lvl w:ilvl="0">
      <w:start w:val="2"/>
      <w:numFmt w:val="decimal"/>
      <w:lvlText w:val="%1.-"/>
      <w:lvlJc w:val="left"/>
      <w:pPr>
        <w:tabs>
          <w:tab w:val="num" w:pos="864"/>
        </w:tabs>
        <w:ind w:left="504" w:firstLine="72"/>
      </w:pPr>
      <w:rPr>
        <w:rFonts w:cs="Times New Roman"/>
        <w:b/>
        <w:i/>
        <w:iCs/>
        <w:snapToGrid/>
        <w:spacing w:val="10"/>
        <w:sz w:val="25"/>
        <w:szCs w:val="25"/>
      </w:rPr>
    </w:lvl>
  </w:abstractNum>
  <w:abstractNum w:abstractNumId="2">
    <w:nsid w:val="024F50B2"/>
    <w:multiLevelType w:val="singleLevel"/>
    <w:tmpl w:val="070484FC"/>
    <w:lvl w:ilvl="0">
      <w:start w:val="3"/>
      <w:numFmt w:val="decimal"/>
      <w:lvlText w:val="%1."/>
      <w:lvlJc w:val="left"/>
      <w:pPr>
        <w:tabs>
          <w:tab w:val="num" w:pos="864"/>
        </w:tabs>
        <w:ind w:firstLine="72"/>
      </w:pPr>
      <w:rPr>
        <w:rFonts w:ascii="Garamond" w:hAnsi="Garamond" w:cs="Garamond"/>
        <w:b/>
        <w:i/>
        <w:iCs/>
        <w:snapToGrid/>
        <w:spacing w:val="22"/>
        <w:sz w:val="22"/>
        <w:szCs w:val="22"/>
      </w:rPr>
    </w:lvl>
  </w:abstractNum>
  <w:abstractNum w:abstractNumId="3">
    <w:nsid w:val="02775DD2"/>
    <w:multiLevelType w:val="singleLevel"/>
    <w:tmpl w:val="EF2610F2"/>
    <w:lvl w:ilvl="0">
      <w:start w:val="1"/>
      <w:numFmt w:val="decimal"/>
      <w:lvlText w:val="%1.-"/>
      <w:lvlJc w:val="left"/>
      <w:pPr>
        <w:tabs>
          <w:tab w:val="num" w:pos="360"/>
        </w:tabs>
        <w:ind w:firstLine="72"/>
      </w:pPr>
      <w:rPr>
        <w:rFonts w:cs="Times New Roman"/>
        <w:b/>
        <w:snapToGrid/>
        <w:spacing w:val="3"/>
        <w:sz w:val="25"/>
        <w:szCs w:val="25"/>
      </w:rPr>
    </w:lvl>
  </w:abstractNum>
  <w:abstractNum w:abstractNumId="4">
    <w:nsid w:val="0344296D"/>
    <w:multiLevelType w:val="singleLevel"/>
    <w:tmpl w:val="0156BAEC"/>
    <w:lvl w:ilvl="0">
      <w:start w:val="1"/>
      <w:numFmt w:val="decimal"/>
      <w:lvlText w:val="%1.-"/>
      <w:lvlJc w:val="left"/>
      <w:pPr>
        <w:tabs>
          <w:tab w:val="num" w:pos="720"/>
        </w:tabs>
        <w:ind w:left="72" w:firstLine="72"/>
      </w:pPr>
      <w:rPr>
        <w:rFonts w:cs="Times New Roman"/>
        <w:b/>
        <w:snapToGrid/>
        <w:spacing w:val="7"/>
        <w:sz w:val="25"/>
        <w:szCs w:val="25"/>
      </w:rPr>
    </w:lvl>
  </w:abstractNum>
  <w:abstractNum w:abstractNumId="5">
    <w:nsid w:val="04E57CA4"/>
    <w:multiLevelType w:val="singleLevel"/>
    <w:tmpl w:val="0520F706"/>
    <w:lvl w:ilvl="0">
      <w:start w:val="1"/>
      <w:numFmt w:val="decimal"/>
      <w:lvlText w:val="%1.-"/>
      <w:lvlJc w:val="left"/>
      <w:pPr>
        <w:tabs>
          <w:tab w:val="num" w:pos="788"/>
        </w:tabs>
        <w:ind w:firstLine="72"/>
      </w:pPr>
      <w:rPr>
        <w:rFonts w:cs="Times New Roman"/>
        <w:b/>
        <w:i w:val="0"/>
        <w:snapToGrid/>
        <w:spacing w:val="22"/>
        <w:sz w:val="25"/>
        <w:szCs w:val="25"/>
      </w:rPr>
    </w:lvl>
  </w:abstractNum>
  <w:abstractNum w:abstractNumId="6">
    <w:nsid w:val="053A1646"/>
    <w:multiLevelType w:val="singleLevel"/>
    <w:tmpl w:val="CAA8190A"/>
    <w:lvl w:ilvl="0">
      <w:start w:val="7"/>
      <w:numFmt w:val="decimal"/>
      <w:lvlText w:val="%1.-"/>
      <w:lvlJc w:val="left"/>
      <w:pPr>
        <w:tabs>
          <w:tab w:val="num" w:pos="720"/>
        </w:tabs>
        <w:ind w:left="72" w:firstLine="72"/>
      </w:pPr>
      <w:rPr>
        <w:rFonts w:cs="Times New Roman"/>
        <w:b/>
        <w:snapToGrid/>
        <w:sz w:val="25"/>
        <w:szCs w:val="25"/>
      </w:rPr>
    </w:lvl>
  </w:abstractNum>
  <w:abstractNum w:abstractNumId="7">
    <w:nsid w:val="0582447A"/>
    <w:multiLevelType w:val="singleLevel"/>
    <w:tmpl w:val="2DB3A186"/>
    <w:lvl w:ilvl="0">
      <w:start w:val="1"/>
      <w:numFmt w:val="upperLetter"/>
      <w:lvlText w:val="%1.-"/>
      <w:lvlJc w:val="left"/>
      <w:pPr>
        <w:tabs>
          <w:tab w:val="num" w:pos="360"/>
        </w:tabs>
        <w:ind w:left="216" w:firstLine="72"/>
      </w:pPr>
      <w:rPr>
        <w:rFonts w:ascii="Verdana" w:hAnsi="Verdana" w:cs="Verdana"/>
        <w:snapToGrid/>
        <w:spacing w:val="9"/>
        <w:sz w:val="18"/>
        <w:szCs w:val="18"/>
      </w:rPr>
    </w:lvl>
  </w:abstractNum>
  <w:abstractNum w:abstractNumId="8">
    <w:nsid w:val="05F43451"/>
    <w:multiLevelType w:val="singleLevel"/>
    <w:tmpl w:val="795669C8"/>
    <w:lvl w:ilvl="0">
      <w:start w:val="1"/>
      <w:numFmt w:val="decimal"/>
      <w:lvlText w:val="%1)"/>
      <w:lvlJc w:val="left"/>
      <w:pPr>
        <w:tabs>
          <w:tab w:val="num" w:pos="288"/>
        </w:tabs>
        <w:ind w:left="648" w:firstLine="72"/>
      </w:pPr>
      <w:rPr>
        <w:rFonts w:cs="Times New Roman"/>
        <w:i/>
        <w:iCs/>
        <w:snapToGrid/>
        <w:spacing w:val="6"/>
        <w:sz w:val="28"/>
        <w:szCs w:val="28"/>
      </w:rPr>
    </w:lvl>
  </w:abstractNum>
  <w:abstractNum w:abstractNumId="9">
    <w:nsid w:val="05F5028A"/>
    <w:multiLevelType w:val="singleLevel"/>
    <w:tmpl w:val="6407F4E3"/>
    <w:lvl w:ilvl="0">
      <w:numFmt w:val="bullet"/>
      <w:lvlText w:val="·"/>
      <w:lvlJc w:val="left"/>
      <w:pPr>
        <w:tabs>
          <w:tab w:val="num" w:pos="1078"/>
        </w:tabs>
      </w:pPr>
      <w:rPr>
        <w:rFonts w:ascii="Symbol" w:hAnsi="Symbol"/>
        <w:snapToGrid/>
        <w:spacing w:val="26"/>
        <w:sz w:val="25"/>
      </w:rPr>
    </w:lvl>
  </w:abstractNum>
  <w:abstractNum w:abstractNumId="10">
    <w:nsid w:val="06874FE0"/>
    <w:multiLevelType w:val="singleLevel"/>
    <w:tmpl w:val="08158767"/>
    <w:lvl w:ilvl="0">
      <w:start w:val="1"/>
      <w:numFmt w:val="decimal"/>
      <w:lvlText w:val="%1."/>
      <w:lvlJc w:val="left"/>
      <w:pPr>
        <w:tabs>
          <w:tab w:val="num" w:pos="216"/>
        </w:tabs>
        <w:ind w:left="288" w:firstLine="72"/>
      </w:pPr>
      <w:rPr>
        <w:rFonts w:ascii="Tahoma" w:hAnsi="Tahoma" w:cs="Tahoma"/>
        <w:snapToGrid/>
        <w:spacing w:val="1"/>
        <w:sz w:val="15"/>
        <w:szCs w:val="15"/>
      </w:rPr>
    </w:lvl>
  </w:abstractNum>
  <w:abstractNum w:abstractNumId="11">
    <w:nsid w:val="06AE83B4"/>
    <w:multiLevelType w:val="singleLevel"/>
    <w:tmpl w:val="26A03AC6"/>
    <w:lvl w:ilvl="0">
      <w:start w:val="1"/>
      <w:numFmt w:val="lowerLetter"/>
      <w:lvlText w:val="%1."/>
      <w:lvlJc w:val="left"/>
      <w:pPr>
        <w:tabs>
          <w:tab w:val="num" w:pos="1643"/>
        </w:tabs>
        <w:ind w:firstLine="72"/>
      </w:pPr>
      <w:rPr>
        <w:rFonts w:ascii="Times New Roman" w:hAnsi="Times New Roman" w:cs="Times New Roman" w:hint="default"/>
        <w:snapToGrid/>
        <w:spacing w:val="2"/>
        <w:sz w:val="25"/>
        <w:szCs w:val="25"/>
      </w:rPr>
    </w:lvl>
  </w:abstractNum>
  <w:abstractNum w:abstractNumId="12">
    <w:nsid w:val="06C3C14D"/>
    <w:multiLevelType w:val="singleLevel"/>
    <w:tmpl w:val="79C62EE0"/>
    <w:lvl w:ilvl="0">
      <w:start w:val="5"/>
      <w:numFmt w:val="decimal"/>
      <w:lvlText w:val="%1.-"/>
      <w:lvlJc w:val="left"/>
      <w:pPr>
        <w:tabs>
          <w:tab w:val="num" w:pos="720"/>
        </w:tabs>
        <w:ind w:firstLine="72"/>
      </w:pPr>
      <w:rPr>
        <w:rFonts w:cs="Times New Roman"/>
        <w:b/>
        <w:snapToGrid/>
        <w:spacing w:val="31"/>
        <w:sz w:val="25"/>
        <w:szCs w:val="25"/>
      </w:rPr>
    </w:lvl>
  </w:abstractNum>
  <w:abstractNum w:abstractNumId="13">
    <w:nsid w:val="075CD823"/>
    <w:multiLevelType w:val="singleLevel"/>
    <w:tmpl w:val="216D8EA7"/>
    <w:lvl w:ilvl="0">
      <w:numFmt w:val="bullet"/>
      <w:lvlText w:val="o"/>
      <w:lvlJc w:val="left"/>
      <w:pPr>
        <w:tabs>
          <w:tab w:val="num" w:pos="936"/>
        </w:tabs>
      </w:pPr>
      <w:rPr>
        <w:rFonts w:ascii="Courier New" w:hAnsi="Courier New"/>
        <w:snapToGrid/>
        <w:spacing w:val="90"/>
        <w:sz w:val="25"/>
      </w:rPr>
    </w:lvl>
  </w:abstractNum>
  <w:abstractNum w:abstractNumId="14">
    <w:nsid w:val="07BB1694"/>
    <w:multiLevelType w:val="singleLevel"/>
    <w:tmpl w:val="5E44CAC6"/>
    <w:lvl w:ilvl="0">
      <w:start w:val="1"/>
      <w:numFmt w:val="decimal"/>
      <w:lvlText w:val="%1.-"/>
      <w:lvlJc w:val="left"/>
      <w:pPr>
        <w:tabs>
          <w:tab w:val="num" w:pos="360"/>
        </w:tabs>
        <w:ind w:firstLine="72"/>
      </w:pPr>
      <w:rPr>
        <w:rFonts w:ascii="Bookman Old Style" w:hAnsi="Bookman Old Style" w:cs="Bookman Old Style"/>
        <w:b/>
        <w:snapToGrid/>
        <w:spacing w:val="-2"/>
        <w:sz w:val="23"/>
        <w:szCs w:val="23"/>
      </w:rPr>
    </w:lvl>
  </w:abstractNum>
  <w:abstractNum w:abstractNumId="15">
    <w:nsid w:val="12190B40"/>
    <w:multiLevelType w:val="hybridMultilevel"/>
    <w:tmpl w:val="7918F2FA"/>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nsid w:val="13F019E0"/>
    <w:multiLevelType w:val="hybridMultilevel"/>
    <w:tmpl w:val="44305CCC"/>
    <w:lvl w:ilvl="0" w:tplc="5268EDE6">
      <w:start w:val="1"/>
      <w:numFmt w:val="decimal"/>
      <w:lvlText w:val="%1."/>
      <w:lvlJc w:val="left"/>
      <w:pPr>
        <w:ind w:left="504" w:hanging="360"/>
      </w:pPr>
      <w:rPr>
        <w:rFonts w:hint="default"/>
      </w:rPr>
    </w:lvl>
    <w:lvl w:ilvl="1" w:tplc="140A0019" w:tentative="1">
      <w:start w:val="1"/>
      <w:numFmt w:val="lowerLetter"/>
      <w:lvlText w:val="%2."/>
      <w:lvlJc w:val="left"/>
      <w:pPr>
        <w:ind w:left="1224" w:hanging="360"/>
      </w:pPr>
    </w:lvl>
    <w:lvl w:ilvl="2" w:tplc="140A001B" w:tentative="1">
      <w:start w:val="1"/>
      <w:numFmt w:val="lowerRoman"/>
      <w:lvlText w:val="%3."/>
      <w:lvlJc w:val="right"/>
      <w:pPr>
        <w:ind w:left="1944" w:hanging="180"/>
      </w:pPr>
    </w:lvl>
    <w:lvl w:ilvl="3" w:tplc="140A000F" w:tentative="1">
      <w:start w:val="1"/>
      <w:numFmt w:val="decimal"/>
      <w:lvlText w:val="%4."/>
      <w:lvlJc w:val="left"/>
      <w:pPr>
        <w:ind w:left="2664" w:hanging="360"/>
      </w:pPr>
    </w:lvl>
    <w:lvl w:ilvl="4" w:tplc="140A0019" w:tentative="1">
      <w:start w:val="1"/>
      <w:numFmt w:val="lowerLetter"/>
      <w:lvlText w:val="%5."/>
      <w:lvlJc w:val="left"/>
      <w:pPr>
        <w:ind w:left="3384" w:hanging="360"/>
      </w:pPr>
    </w:lvl>
    <w:lvl w:ilvl="5" w:tplc="140A001B" w:tentative="1">
      <w:start w:val="1"/>
      <w:numFmt w:val="lowerRoman"/>
      <w:lvlText w:val="%6."/>
      <w:lvlJc w:val="right"/>
      <w:pPr>
        <w:ind w:left="4104" w:hanging="180"/>
      </w:pPr>
    </w:lvl>
    <w:lvl w:ilvl="6" w:tplc="140A000F" w:tentative="1">
      <w:start w:val="1"/>
      <w:numFmt w:val="decimal"/>
      <w:lvlText w:val="%7."/>
      <w:lvlJc w:val="left"/>
      <w:pPr>
        <w:ind w:left="4824" w:hanging="360"/>
      </w:pPr>
    </w:lvl>
    <w:lvl w:ilvl="7" w:tplc="140A0019" w:tentative="1">
      <w:start w:val="1"/>
      <w:numFmt w:val="lowerLetter"/>
      <w:lvlText w:val="%8."/>
      <w:lvlJc w:val="left"/>
      <w:pPr>
        <w:ind w:left="5544" w:hanging="360"/>
      </w:pPr>
    </w:lvl>
    <w:lvl w:ilvl="8" w:tplc="140A001B" w:tentative="1">
      <w:start w:val="1"/>
      <w:numFmt w:val="lowerRoman"/>
      <w:lvlText w:val="%9."/>
      <w:lvlJc w:val="right"/>
      <w:pPr>
        <w:ind w:left="6264" w:hanging="180"/>
      </w:pPr>
    </w:lvl>
  </w:abstractNum>
  <w:abstractNum w:abstractNumId="17">
    <w:nsid w:val="2224671E"/>
    <w:multiLevelType w:val="hybridMultilevel"/>
    <w:tmpl w:val="7D3A9EAE"/>
    <w:lvl w:ilvl="0" w:tplc="140A0001">
      <w:start w:val="1"/>
      <w:numFmt w:val="bullet"/>
      <w:lvlText w:val=""/>
      <w:lvlJc w:val="left"/>
      <w:pPr>
        <w:ind w:left="720" w:hanging="360"/>
      </w:pPr>
      <w:rPr>
        <w:rFonts w:ascii="Symbol" w:hAnsi="Symbol" w:hint="default"/>
      </w:rPr>
    </w:lvl>
    <w:lvl w:ilvl="1" w:tplc="140A0001">
      <w:start w:val="1"/>
      <w:numFmt w:val="bullet"/>
      <w:lvlText w:val=""/>
      <w:lvlJc w:val="left"/>
      <w:pPr>
        <w:ind w:left="1440" w:hanging="360"/>
      </w:pPr>
      <w:rPr>
        <w:rFonts w:ascii="Symbol" w:hAnsi="Symbo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nsid w:val="28446227"/>
    <w:multiLevelType w:val="hybridMultilevel"/>
    <w:tmpl w:val="2DC09E18"/>
    <w:lvl w:ilvl="0" w:tplc="AF061092">
      <w:start w:val="1"/>
      <w:numFmt w:val="decimal"/>
      <w:lvlText w:val="%1."/>
      <w:lvlJc w:val="left"/>
      <w:pPr>
        <w:ind w:left="1008" w:hanging="360"/>
      </w:pPr>
      <w:rPr>
        <w:rFonts w:hint="default"/>
        <w:sz w:val="14"/>
      </w:rPr>
    </w:lvl>
    <w:lvl w:ilvl="1" w:tplc="140A0019" w:tentative="1">
      <w:start w:val="1"/>
      <w:numFmt w:val="lowerLetter"/>
      <w:lvlText w:val="%2."/>
      <w:lvlJc w:val="left"/>
      <w:pPr>
        <w:ind w:left="1728" w:hanging="360"/>
      </w:pPr>
    </w:lvl>
    <w:lvl w:ilvl="2" w:tplc="140A001B" w:tentative="1">
      <w:start w:val="1"/>
      <w:numFmt w:val="lowerRoman"/>
      <w:lvlText w:val="%3."/>
      <w:lvlJc w:val="right"/>
      <w:pPr>
        <w:ind w:left="2448" w:hanging="180"/>
      </w:pPr>
    </w:lvl>
    <w:lvl w:ilvl="3" w:tplc="140A000F" w:tentative="1">
      <w:start w:val="1"/>
      <w:numFmt w:val="decimal"/>
      <w:lvlText w:val="%4."/>
      <w:lvlJc w:val="left"/>
      <w:pPr>
        <w:ind w:left="3168" w:hanging="360"/>
      </w:pPr>
    </w:lvl>
    <w:lvl w:ilvl="4" w:tplc="140A0019" w:tentative="1">
      <w:start w:val="1"/>
      <w:numFmt w:val="lowerLetter"/>
      <w:lvlText w:val="%5."/>
      <w:lvlJc w:val="left"/>
      <w:pPr>
        <w:ind w:left="3888" w:hanging="360"/>
      </w:pPr>
    </w:lvl>
    <w:lvl w:ilvl="5" w:tplc="140A001B" w:tentative="1">
      <w:start w:val="1"/>
      <w:numFmt w:val="lowerRoman"/>
      <w:lvlText w:val="%6."/>
      <w:lvlJc w:val="right"/>
      <w:pPr>
        <w:ind w:left="4608" w:hanging="180"/>
      </w:pPr>
    </w:lvl>
    <w:lvl w:ilvl="6" w:tplc="140A000F" w:tentative="1">
      <w:start w:val="1"/>
      <w:numFmt w:val="decimal"/>
      <w:lvlText w:val="%7."/>
      <w:lvlJc w:val="left"/>
      <w:pPr>
        <w:ind w:left="5328" w:hanging="360"/>
      </w:pPr>
    </w:lvl>
    <w:lvl w:ilvl="7" w:tplc="140A0019" w:tentative="1">
      <w:start w:val="1"/>
      <w:numFmt w:val="lowerLetter"/>
      <w:lvlText w:val="%8."/>
      <w:lvlJc w:val="left"/>
      <w:pPr>
        <w:ind w:left="6048" w:hanging="360"/>
      </w:pPr>
    </w:lvl>
    <w:lvl w:ilvl="8" w:tplc="140A001B" w:tentative="1">
      <w:start w:val="1"/>
      <w:numFmt w:val="lowerRoman"/>
      <w:lvlText w:val="%9."/>
      <w:lvlJc w:val="right"/>
      <w:pPr>
        <w:ind w:left="6768" w:hanging="180"/>
      </w:pPr>
    </w:lvl>
  </w:abstractNum>
  <w:abstractNum w:abstractNumId="19">
    <w:nsid w:val="6D33017B"/>
    <w:multiLevelType w:val="hybridMultilevel"/>
    <w:tmpl w:val="44B0A142"/>
    <w:lvl w:ilvl="0" w:tplc="F56E1A5A">
      <w:start w:val="1"/>
      <w:numFmt w:val="decimal"/>
      <w:lvlText w:val="%1."/>
      <w:lvlJc w:val="left"/>
      <w:pPr>
        <w:ind w:left="864" w:hanging="360"/>
      </w:pPr>
      <w:rPr>
        <w:rFonts w:hint="default"/>
        <w:b/>
      </w:rPr>
    </w:lvl>
    <w:lvl w:ilvl="1" w:tplc="140A0019" w:tentative="1">
      <w:start w:val="1"/>
      <w:numFmt w:val="lowerLetter"/>
      <w:lvlText w:val="%2."/>
      <w:lvlJc w:val="left"/>
      <w:pPr>
        <w:ind w:left="1584" w:hanging="360"/>
      </w:pPr>
    </w:lvl>
    <w:lvl w:ilvl="2" w:tplc="140A001B" w:tentative="1">
      <w:start w:val="1"/>
      <w:numFmt w:val="lowerRoman"/>
      <w:lvlText w:val="%3."/>
      <w:lvlJc w:val="right"/>
      <w:pPr>
        <w:ind w:left="2304" w:hanging="180"/>
      </w:pPr>
    </w:lvl>
    <w:lvl w:ilvl="3" w:tplc="140A000F" w:tentative="1">
      <w:start w:val="1"/>
      <w:numFmt w:val="decimal"/>
      <w:lvlText w:val="%4."/>
      <w:lvlJc w:val="left"/>
      <w:pPr>
        <w:ind w:left="3024" w:hanging="360"/>
      </w:pPr>
    </w:lvl>
    <w:lvl w:ilvl="4" w:tplc="140A0019" w:tentative="1">
      <w:start w:val="1"/>
      <w:numFmt w:val="lowerLetter"/>
      <w:lvlText w:val="%5."/>
      <w:lvlJc w:val="left"/>
      <w:pPr>
        <w:ind w:left="3744" w:hanging="360"/>
      </w:pPr>
    </w:lvl>
    <w:lvl w:ilvl="5" w:tplc="140A001B" w:tentative="1">
      <w:start w:val="1"/>
      <w:numFmt w:val="lowerRoman"/>
      <w:lvlText w:val="%6."/>
      <w:lvlJc w:val="right"/>
      <w:pPr>
        <w:ind w:left="4464" w:hanging="180"/>
      </w:pPr>
    </w:lvl>
    <w:lvl w:ilvl="6" w:tplc="140A000F" w:tentative="1">
      <w:start w:val="1"/>
      <w:numFmt w:val="decimal"/>
      <w:lvlText w:val="%7."/>
      <w:lvlJc w:val="left"/>
      <w:pPr>
        <w:ind w:left="5184" w:hanging="360"/>
      </w:pPr>
    </w:lvl>
    <w:lvl w:ilvl="7" w:tplc="140A0019" w:tentative="1">
      <w:start w:val="1"/>
      <w:numFmt w:val="lowerLetter"/>
      <w:lvlText w:val="%8."/>
      <w:lvlJc w:val="left"/>
      <w:pPr>
        <w:ind w:left="5904" w:hanging="360"/>
      </w:pPr>
    </w:lvl>
    <w:lvl w:ilvl="8" w:tplc="140A001B" w:tentative="1">
      <w:start w:val="1"/>
      <w:numFmt w:val="lowerRoman"/>
      <w:lvlText w:val="%9."/>
      <w:lvlJc w:val="right"/>
      <w:pPr>
        <w:ind w:left="6624" w:hanging="180"/>
      </w:pPr>
    </w:lvl>
  </w:abstractNum>
  <w:num w:numId="1">
    <w:abstractNumId w:val="4"/>
  </w:num>
  <w:num w:numId="2">
    <w:abstractNumId w:val="2"/>
  </w:num>
  <w:num w:numId="3">
    <w:abstractNumId w:val="11"/>
  </w:num>
  <w:num w:numId="4">
    <w:abstractNumId w:val="13"/>
  </w:num>
  <w:num w:numId="5">
    <w:abstractNumId w:val="9"/>
  </w:num>
  <w:num w:numId="6">
    <w:abstractNumId w:val="14"/>
  </w:num>
  <w:num w:numId="7">
    <w:abstractNumId w:val="14"/>
    <w:lvlOverride w:ilvl="0">
      <w:lvl w:ilvl="0">
        <w:numFmt w:val="decimal"/>
        <w:lvlText w:val="%1.-"/>
        <w:lvlJc w:val="left"/>
        <w:pPr>
          <w:tabs>
            <w:tab w:val="num" w:pos="1567"/>
          </w:tabs>
          <w:ind w:firstLine="72"/>
        </w:pPr>
        <w:rPr>
          <w:rFonts w:ascii="Bookman Old Style" w:hAnsi="Bookman Old Style" w:cs="Bookman Old Style"/>
          <w:snapToGrid/>
          <w:spacing w:val="12"/>
          <w:sz w:val="23"/>
          <w:szCs w:val="23"/>
        </w:rPr>
      </w:lvl>
    </w:lvlOverride>
  </w:num>
  <w:num w:numId="8">
    <w:abstractNumId w:val="12"/>
  </w:num>
  <w:num w:numId="9">
    <w:abstractNumId w:val="3"/>
  </w:num>
  <w:num w:numId="10">
    <w:abstractNumId w:val="8"/>
  </w:num>
  <w:num w:numId="11">
    <w:abstractNumId w:val="8"/>
    <w:lvlOverride w:ilvl="0">
      <w:lvl w:ilvl="0">
        <w:numFmt w:val="decimal"/>
        <w:lvlText w:val="%1)"/>
        <w:lvlJc w:val="left"/>
        <w:pPr>
          <w:tabs>
            <w:tab w:val="num" w:pos="504"/>
          </w:tabs>
          <w:ind w:left="648"/>
        </w:pPr>
        <w:rPr>
          <w:rFonts w:cs="Times New Roman"/>
          <w:i/>
          <w:iCs/>
          <w:snapToGrid/>
          <w:spacing w:val="17"/>
          <w:sz w:val="28"/>
          <w:szCs w:val="28"/>
        </w:rPr>
      </w:lvl>
    </w:lvlOverride>
  </w:num>
  <w:num w:numId="12">
    <w:abstractNumId w:val="6"/>
  </w:num>
  <w:num w:numId="13">
    <w:abstractNumId w:val="0"/>
  </w:num>
  <w:num w:numId="14">
    <w:abstractNumId w:val="7"/>
  </w:num>
  <w:num w:numId="15">
    <w:abstractNumId w:val="1"/>
  </w:num>
  <w:num w:numId="16">
    <w:abstractNumId w:val="9"/>
    <w:lvlOverride w:ilvl="0">
      <w:lvl w:ilvl="0">
        <w:numFmt w:val="bullet"/>
        <w:suff w:val="nothing"/>
        <w:lvlText w:val="·"/>
        <w:lvlJc w:val="left"/>
        <w:pPr>
          <w:tabs>
            <w:tab w:val="num" w:pos="72"/>
          </w:tabs>
          <w:ind w:left="144"/>
        </w:pPr>
        <w:rPr>
          <w:rFonts w:ascii="Symbol" w:hAnsi="Symbol"/>
          <w:snapToGrid/>
          <w:spacing w:val="-3"/>
          <w:sz w:val="14"/>
          <w:vertAlign w:val="superscript"/>
        </w:rPr>
      </w:lvl>
    </w:lvlOverride>
  </w:num>
  <w:num w:numId="17">
    <w:abstractNumId w:val="9"/>
    <w:lvlOverride w:ilvl="0">
      <w:lvl w:ilvl="0">
        <w:numFmt w:val="bullet"/>
        <w:lvlText w:val="·"/>
        <w:lvlJc w:val="left"/>
        <w:pPr>
          <w:tabs>
            <w:tab w:val="num" w:pos="360"/>
          </w:tabs>
        </w:pPr>
        <w:rPr>
          <w:rFonts w:ascii="Symbol" w:hAnsi="Symbol"/>
          <w:snapToGrid/>
          <w:spacing w:val="1"/>
          <w:sz w:val="13"/>
        </w:rPr>
      </w:lvl>
    </w:lvlOverride>
  </w:num>
  <w:num w:numId="18">
    <w:abstractNumId w:val="9"/>
    <w:lvlOverride w:ilvl="0">
      <w:lvl w:ilvl="0">
        <w:numFmt w:val="bullet"/>
        <w:lvlText w:val="·"/>
        <w:lvlJc w:val="left"/>
        <w:pPr>
          <w:tabs>
            <w:tab w:val="num" w:pos="72"/>
          </w:tabs>
        </w:pPr>
        <w:rPr>
          <w:rFonts w:ascii="Symbol" w:hAnsi="Symbol"/>
          <w:snapToGrid/>
          <w:spacing w:val="8"/>
          <w:sz w:val="6"/>
        </w:rPr>
      </w:lvl>
    </w:lvlOverride>
  </w:num>
  <w:num w:numId="19">
    <w:abstractNumId w:val="10"/>
  </w:num>
  <w:num w:numId="20">
    <w:abstractNumId w:val="5"/>
  </w:num>
  <w:num w:numId="21">
    <w:abstractNumId w:val="5"/>
    <w:lvlOverride w:ilvl="0">
      <w:lvl w:ilvl="0">
        <w:numFmt w:val="decimal"/>
        <w:lvlText w:val="%1.-"/>
        <w:lvlJc w:val="left"/>
        <w:pPr>
          <w:tabs>
            <w:tab w:val="num" w:pos="648"/>
          </w:tabs>
          <w:ind w:firstLine="72"/>
        </w:pPr>
        <w:rPr>
          <w:rFonts w:cs="Times New Roman"/>
          <w:snapToGrid/>
          <w:sz w:val="25"/>
          <w:szCs w:val="25"/>
        </w:rPr>
      </w:lvl>
    </w:lvlOverride>
  </w:num>
  <w:num w:numId="22">
    <w:abstractNumId w:val="15"/>
  </w:num>
  <w:num w:numId="23">
    <w:abstractNumId w:val="17"/>
  </w:num>
  <w:num w:numId="24">
    <w:abstractNumId w:val="19"/>
  </w:num>
  <w:num w:numId="25">
    <w:abstractNumId w:val="16"/>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hdrShapeDefaults>
    <o:shapedefaults v:ext="edit" spidmax="6146"/>
  </w:hdrShapeDefaults>
  <w:footnotePr>
    <w:footnote w:id="-1"/>
    <w:footnote w:id="0"/>
  </w:footnotePr>
  <w:endnotePr>
    <w:endnote w:id="-1"/>
    <w:endnote w:id="0"/>
  </w:endnotePr>
  <w:compat/>
  <w:rsids>
    <w:rsidRoot w:val="004B3B68"/>
    <w:rsid w:val="000E0BDB"/>
    <w:rsid w:val="000F3F76"/>
    <w:rsid w:val="001B402B"/>
    <w:rsid w:val="00222824"/>
    <w:rsid w:val="002726C8"/>
    <w:rsid w:val="00297A09"/>
    <w:rsid w:val="00364990"/>
    <w:rsid w:val="0039779B"/>
    <w:rsid w:val="004B3B68"/>
    <w:rsid w:val="004B7D7A"/>
    <w:rsid w:val="0051757A"/>
    <w:rsid w:val="005B4974"/>
    <w:rsid w:val="00640F94"/>
    <w:rsid w:val="00654CBD"/>
    <w:rsid w:val="00700FBF"/>
    <w:rsid w:val="0071229B"/>
    <w:rsid w:val="00787A50"/>
    <w:rsid w:val="008C0890"/>
    <w:rsid w:val="00953506"/>
    <w:rsid w:val="0095517D"/>
    <w:rsid w:val="009D7D84"/>
    <w:rsid w:val="00A36953"/>
    <w:rsid w:val="00A44722"/>
    <w:rsid w:val="00AD1CF0"/>
    <w:rsid w:val="00B1759B"/>
    <w:rsid w:val="00BE0F66"/>
    <w:rsid w:val="00BE6CB2"/>
    <w:rsid w:val="00C5606F"/>
    <w:rsid w:val="00C76E96"/>
    <w:rsid w:val="00CC4498"/>
    <w:rsid w:val="00D20E62"/>
    <w:rsid w:val="00D83EA3"/>
    <w:rsid w:val="00DA2613"/>
    <w:rsid w:val="00E11BF7"/>
    <w:rsid w:val="00E30C0F"/>
    <w:rsid w:val="00F27CE3"/>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A09"/>
    <w:pPr>
      <w:widowControl w:val="0"/>
      <w:kinsoku w:val="0"/>
    </w:pPr>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297A09"/>
    <w:pPr>
      <w:kinsoku/>
      <w:autoSpaceDE w:val="0"/>
      <w:autoSpaceDN w:val="0"/>
      <w:adjustRightInd w:val="0"/>
    </w:pPr>
  </w:style>
  <w:style w:type="paragraph" w:customStyle="1" w:styleId="Style1">
    <w:name w:val="Style 1"/>
    <w:basedOn w:val="Normal"/>
    <w:uiPriority w:val="99"/>
    <w:rsid w:val="00297A09"/>
    <w:pPr>
      <w:kinsoku/>
      <w:autoSpaceDE w:val="0"/>
      <w:autoSpaceDN w:val="0"/>
      <w:ind w:right="144"/>
      <w:jc w:val="both"/>
    </w:pPr>
    <w:rPr>
      <w:sz w:val="25"/>
      <w:szCs w:val="25"/>
    </w:rPr>
  </w:style>
  <w:style w:type="paragraph" w:customStyle="1" w:styleId="Style7">
    <w:name w:val="Style 7"/>
    <w:basedOn w:val="Normal"/>
    <w:uiPriority w:val="99"/>
    <w:rsid w:val="00297A09"/>
    <w:pPr>
      <w:kinsoku/>
      <w:autoSpaceDE w:val="0"/>
      <w:autoSpaceDN w:val="0"/>
      <w:spacing w:before="144" w:line="206" w:lineRule="auto"/>
    </w:pPr>
    <w:rPr>
      <w:sz w:val="25"/>
      <w:szCs w:val="25"/>
    </w:rPr>
  </w:style>
  <w:style w:type="paragraph" w:customStyle="1" w:styleId="Style10">
    <w:name w:val="Style 10"/>
    <w:basedOn w:val="Normal"/>
    <w:uiPriority w:val="99"/>
    <w:rsid w:val="00297A09"/>
    <w:pPr>
      <w:kinsoku/>
      <w:autoSpaceDE w:val="0"/>
      <w:autoSpaceDN w:val="0"/>
      <w:spacing w:before="468" w:line="288" w:lineRule="auto"/>
      <w:ind w:right="72"/>
      <w:jc w:val="both"/>
    </w:pPr>
  </w:style>
  <w:style w:type="paragraph" w:customStyle="1" w:styleId="Style3">
    <w:name w:val="Style 3"/>
    <w:basedOn w:val="Normal"/>
    <w:uiPriority w:val="99"/>
    <w:rsid w:val="00297A09"/>
    <w:pPr>
      <w:kinsoku/>
      <w:autoSpaceDE w:val="0"/>
      <w:autoSpaceDN w:val="0"/>
      <w:ind w:right="72"/>
      <w:jc w:val="both"/>
    </w:pPr>
  </w:style>
  <w:style w:type="paragraph" w:customStyle="1" w:styleId="Style4">
    <w:name w:val="Style 4"/>
    <w:basedOn w:val="Normal"/>
    <w:uiPriority w:val="99"/>
    <w:rsid w:val="00297A09"/>
    <w:pPr>
      <w:kinsoku/>
      <w:autoSpaceDE w:val="0"/>
      <w:autoSpaceDN w:val="0"/>
      <w:spacing w:line="328" w:lineRule="auto"/>
      <w:jc w:val="center"/>
    </w:pPr>
    <w:rPr>
      <w:i/>
      <w:iCs/>
      <w:sz w:val="20"/>
      <w:szCs w:val="20"/>
    </w:rPr>
  </w:style>
  <w:style w:type="paragraph" w:customStyle="1" w:styleId="Style5">
    <w:name w:val="Style 5"/>
    <w:basedOn w:val="Normal"/>
    <w:uiPriority w:val="99"/>
    <w:rsid w:val="00297A09"/>
    <w:pPr>
      <w:kinsoku/>
      <w:autoSpaceDE w:val="0"/>
      <w:autoSpaceDN w:val="0"/>
      <w:adjustRightInd w:val="0"/>
    </w:pPr>
    <w:rPr>
      <w:sz w:val="20"/>
      <w:szCs w:val="20"/>
    </w:rPr>
  </w:style>
  <w:style w:type="paragraph" w:customStyle="1" w:styleId="Style6">
    <w:name w:val="Style 6"/>
    <w:basedOn w:val="Normal"/>
    <w:uiPriority w:val="99"/>
    <w:rsid w:val="00297A09"/>
    <w:pPr>
      <w:kinsoku/>
      <w:autoSpaceDE w:val="0"/>
      <w:autoSpaceDN w:val="0"/>
      <w:spacing w:before="576" w:line="278" w:lineRule="auto"/>
      <w:ind w:left="72" w:right="144"/>
    </w:pPr>
  </w:style>
  <w:style w:type="paragraph" w:customStyle="1" w:styleId="Style11">
    <w:name w:val="Style 11"/>
    <w:basedOn w:val="Normal"/>
    <w:uiPriority w:val="99"/>
    <w:rsid w:val="00297A09"/>
    <w:pPr>
      <w:kinsoku/>
      <w:autoSpaceDE w:val="0"/>
      <w:autoSpaceDN w:val="0"/>
      <w:jc w:val="both"/>
    </w:pPr>
  </w:style>
  <w:style w:type="paragraph" w:customStyle="1" w:styleId="Style12">
    <w:name w:val="Style 12"/>
    <w:basedOn w:val="Normal"/>
    <w:uiPriority w:val="99"/>
    <w:rsid w:val="00297A09"/>
    <w:pPr>
      <w:kinsoku/>
      <w:autoSpaceDE w:val="0"/>
      <w:autoSpaceDN w:val="0"/>
      <w:spacing w:before="216"/>
      <w:jc w:val="both"/>
    </w:pPr>
    <w:rPr>
      <w:i/>
      <w:iCs/>
      <w:sz w:val="23"/>
      <w:szCs w:val="23"/>
    </w:rPr>
  </w:style>
  <w:style w:type="paragraph" w:customStyle="1" w:styleId="Style14">
    <w:name w:val="Style 14"/>
    <w:basedOn w:val="Normal"/>
    <w:uiPriority w:val="99"/>
    <w:rsid w:val="00297A09"/>
    <w:pPr>
      <w:kinsoku/>
      <w:autoSpaceDE w:val="0"/>
      <w:autoSpaceDN w:val="0"/>
      <w:ind w:right="1080"/>
      <w:jc w:val="both"/>
    </w:pPr>
  </w:style>
  <w:style w:type="paragraph" w:customStyle="1" w:styleId="Style15">
    <w:name w:val="Style 15"/>
    <w:basedOn w:val="Normal"/>
    <w:uiPriority w:val="99"/>
    <w:rsid w:val="00297A09"/>
    <w:pPr>
      <w:kinsoku/>
      <w:autoSpaceDE w:val="0"/>
      <w:autoSpaceDN w:val="0"/>
      <w:spacing w:line="312" w:lineRule="exact"/>
      <w:jc w:val="both"/>
    </w:pPr>
    <w:rPr>
      <w:i/>
      <w:iCs/>
      <w:sz w:val="22"/>
      <w:szCs w:val="22"/>
    </w:rPr>
  </w:style>
  <w:style w:type="paragraph" w:customStyle="1" w:styleId="Style16">
    <w:name w:val="Style 16"/>
    <w:basedOn w:val="Normal"/>
    <w:uiPriority w:val="99"/>
    <w:rsid w:val="00297A09"/>
    <w:pPr>
      <w:kinsoku/>
      <w:autoSpaceDE w:val="0"/>
      <w:autoSpaceDN w:val="0"/>
      <w:spacing w:line="276" w:lineRule="exact"/>
      <w:ind w:left="936" w:hanging="936"/>
    </w:pPr>
  </w:style>
  <w:style w:type="paragraph" w:customStyle="1" w:styleId="Style17">
    <w:name w:val="Style 17"/>
    <w:basedOn w:val="Normal"/>
    <w:uiPriority w:val="99"/>
    <w:rsid w:val="00297A09"/>
    <w:pPr>
      <w:kinsoku/>
      <w:autoSpaceDE w:val="0"/>
      <w:autoSpaceDN w:val="0"/>
      <w:spacing w:line="240" w:lineRule="exact"/>
    </w:pPr>
  </w:style>
  <w:style w:type="paragraph" w:customStyle="1" w:styleId="Style21">
    <w:name w:val="Style 21"/>
    <w:basedOn w:val="Normal"/>
    <w:uiPriority w:val="99"/>
    <w:rsid w:val="00297A09"/>
    <w:pPr>
      <w:kinsoku/>
      <w:autoSpaceDE w:val="0"/>
      <w:autoSpaceDN w:val="0"/>
      <w:spacing w:before="216" w:line="280" w:lineRule="auto"/>
      <w:ind w:left="576" w:right="576" w:firstLine="72"/>
    </w:pPr>
  </w:style>
  <w:style w:type="paragraph" w:customStyle="1" w:styleId="Style23">
    <w:name w:val="Style 23"/>
    <w:basedOn w:val="Normal"/>
    <w:uiPriority w:val="99"/>
    <w:rsid w:val="00297A09"/>
    <w:pPr>
      <w:kinsoku/>
      <w:autoSpaceDE w:val="0"/>
      <w:autoSpaceDN w:val="0"/>
      <w:spacing w:before="324" w:line="280" w:lineRule="auto"/>
      <w:jc w:val="both"/>
    </w:pPr>
  </w:style>
  <w:style w:type="paragraph" w:customStyle="1" w:styleId="Style24">
    <w:name w:val="Style 24"/>
    <w:basedOn w:val="Normal"/>
    <w:uiPriority w:val="99"/>
    <w:rsid w:val="00297A09"/>
    <w:pPr>
      <w:kinsoku/>
      <w:autoSpaceDE w:val="0"/>
      <w:autoSpaceDN w:val="0"/>
      <w:spacing w:before="216"/>
      <w:ind w:left="216" w:right="504"/>
      <w:jc w:val="both"/>
    </w:pPr>
    <w:rPr>
      <w:b/>
      <w:bCs/>
      <w:sz w:val="19"/>
      <w:szCs w:val="19"/>
      <w:u w:val="single"/>
    </w:rPr>
  </w:style>
  <w:style w:type="paragraph" w:customStyle="1" w:styleId="Style25">
    <w:name w:val="Style 25"/>
    <w:basedOn w:val="Normal"/>
    <w:uiPriority w:val="99"/>
    <w:rsid w:val="00297A09"/>
    <w:pPr>
      <w:kinsoku/>
      <w:autoSpaceDE w:val="0"/>
      <w:autoSpaceDN w:val="0"/>
      <w:ind w:left="72"/>
    </w:pPr>
    <w:rPr>
      <w:sz w:val="21"/>
      <w:szCs w:val="21"/>
    </w:rPr>
  </w:style>
  <w:style w:type="paragraph" w:customStyle="1" w:styleId="Style26">
    <w:name w:val="Style 26"/>
    <w:basedOn w:val="Normal"/>
    <w:uiPriority w:val="99"/>
    <w:rsid w:val="00297A09"/>
    <w:pPr>
      <w:kinsoku/>
      <w:autoSpaceDE w:val="0"/>
      <w:autoSpaceDN w:val="0"/>
      <w:spacing w:before="180" w:line="288" w:lineRule="auto"/>
      <w:ind w:left="504" w:right="648" w:firstLine="72"/>
      <w:jc w:val="both"/>
    </w:pPr>
    <w:rPr>
      <w:i/>
      <w:iCs/>
      <w:sz w:val="25"/>
      <w:szCs w:val="25"/>
    </w:rPr>
  </w:style>
  <w:style w:type="paragraph" w:customStyle="1" w:styleId="Style18">
    <w:name w:val="Style 18"/>
    <w:basedOn w:val="Normal"/>
    <w:uiPriority w:val="99"/>
    <w:rsid w:val="00297A09"/>
    <w:pPr>
      <w:kinsoku/>
      <w:autoSpaceDE w:val="0"/>
      <w:autoSpaceDN w:val="0"/>
      <w:spacing w:before="216" w:line="280" w:lineRule="auto"/>
      <w:jc w:val="both"/>
    </w:pPr>
    <w:rPr>
      <w:i/>
      <w:iCs/>
      <w:sz w:val="25"/>
      <w:szCs w:val="25"/>
    </w:rPr>
  </w:style>
  <w:style w:type="paragraph" w:customStyle="1" w:styleId="Style20">
    <w:name w:val="Style 20"/>
    <w:basedOn w:val="Normal"/>
    <w:uiPriority w:val="99"/>
    <w:rsid w:val="00297A09"/>
    <w:pPr>
      <w:kinsoku/>
      <w:autoSpaceDE w:val="0"/>
      <w:autoSpaceDN w:val="0"/>
      <w:spacing w:before="216" w:line="278" w:lineRule="auto"/>
      <w:ind w:left="648" w:right="648" w:firstLine="72"/>
      <w:jc w:val="both"/>
    </w:pPr>
  </w:style>
  <w:style w:type="paragraph" w:customStyle="1" w:styleId="Style8">
    <w:name w:val="Style 8"/>
    <w:basedOn w:val="Normal"/>
    <w:uiPriority w:val="99"/>
    <w:rsid w:val="00297A09"/>
    <w:pPr>
      <w:kinsoku/>
      <w:autoSpaceDE w:val="0"/>
      <w:autoSpaceDN w:val="0"/>
      <w:adjustRightInd w:val="0"/>
    </w:pPr>
    <w:rPr>
      <w:sz w:val="11"/>
      <w:szCs w:val="11"/>
    </w:rPr>
  </w:style>
  <w:style w:type="paragraph" w:customStyle="1" w:styleId="Style9">
    <w:name w:val="Style 9"/>
    <w:basedOn w:val="Normal"/>
    <w:uiPriority w:val="99"/>
    <w:rsid w:val="00297A09"/>
    <w:pPr>
      <w:kinsoku/>
      <w:autoSpaceDE w:val="0"/>
      <w:autoSpaceDN w:val="0"/>
      <w:spacing w:before="432" w:line="182" w:lineRule="auto"/>
      <w:ind w:right="504" w:firstLine="72"/>
    </w:pPr>
  </w:style>
  <w:style w:type="paragraph" w:customStyle="1" w:styleId="Style22">
    <w:name w:val="Style 22"/>
    <w:basedOn w:val="Normal"/>
    <w:uiPriority w:val="99"/>
    <w:rsid w:val="00297A09"/>
    <w:pPr>
      <w:kinsoku/>
      <w:autoSpaceDE w:val="0"/>
      <w:autoSpaceDN w:val="0"/>
      <w:spacing w:line="297" w:lineRule="auto"/>
      <w:ind w:left="288" w:right="288" w:firstLine="72"/>
      <w:jc w:val="both"/>
    </w:pPr>
    <w:rPr>
      <w:sz w:val="15"/>
      <w:szCs w:val="15"/>
    </w:rPr>
  </w:style>
  <w:style w:type="paragraph" w:customStyle="1" w:styleId="Style27">
    <w:name w:val="Style 27"/>
    <w:basedOn w:val="Normal"/>
    <w:uiPriority w:val="99"/>
    <w:rsid w:val="00297A09"/>
    <w:pPr>
      <w:kinsoku/>
      <w:autoSpaceDE w:val="0"/>
      <w:autoSpaceDN w:val="0"/>
      <w:spacing w:before="684" w:line="283" w:lineRule="auto"/>
      <w:ind w:right="144"/>
      <w:jc w:val="both"/>
    </w:pPr>
  </w:style>
  <w:style w:type="paragraph" w:customStyle="1" w:styleId="Style19">
    <w:name w:val="Style 19"/>
    <w:basedOn w:val="Normal"/>
    <w:uiPriority w:val="99"/>
    <w:rsid w:val="00297A09"/>
    <w:pPr>
      <w:kinsoku/>
      <w:autoSpaceDE w:val="0"/>
      <w:autoSpaceDN w:val="0"/>
      <w:adjustRightInd w:val="0"/>
    </w:pPr>
  </w:style>
  <w:style w:type="character" w:customStyle="1" w:styleId="CharacterStyle1">
    <w:name w:val="Character Style 1"/>
    <w:uiPriority w:val="99"/>
    <w:rsid w:val="00297A09"/>
    <w:rPr>
      <w:sz w:val="25"/>
    </w:rPr>
  </w:style>
  <w:style w:type="character" w:customStyle="1" w:styleId="CharacterStyle16">
    <w:name w:val="Character Style 16"/>
    <w:uiPriority w:val="99"/>
    <w:rsid w:val="00297A09"/>
    <w:rPr>
      <w:sz w:val="20"/>
    </w:rPr>
  </w:style>
  <w:style w:type="character" w:customStyle="1" w:styleId="CharacterStyle17">
    <w:name w:val="Character Style 17"/>
    <w:uiPriority w:val="99"/>
    <w:rsid w:val="00297A09"/>
    <w:rPr>
      <w:i/>
      <w:sz w:val="20"/>
    </w:rPr>
  </w:style>
  <w:style w:type="character" w:customStyle="1" w:styleId="CharacterStyle18">
    <w:name w:val="Character Style 18"/>
    <w:uiPriority w:val="99"/>
    <w:rsid w:val="00297A09"/>
    <w:rPr>
      <w:sz w:val="24"/>
    </w:rPr>
  </w:style>
  <w:style w:type="character" w:customStyle="1" w:styleId="CharacterStyle11">
    <w:name w:val="Character Style 11"/>
    <w:uiPriority w:val="99"/>
    <w:rsid w:val="00297A09"/>
    <w:rPr>
      <w:i/>
      <w:sz w:val="22"/>
    </w:rPr>
  </w:style>
  <w:style w:type="character" w:customStyle="1" w:styleId="CharacterStyle4">
    <w:name w:val="Character Style 4"/>
    <w:uiPriority w:val="99"/>
    <w:rsid w:val="00297A09"/>
    <w:rPr>
      <w:b/>
      <w:sz w:val="19"/>
      <w:u w:val="single"/>
    </w:rPr>
  </w:style>
  <w:style w:type="character" w:customStyle="1" w:styleId="CharacterStyle9">
    <w:name w:val="Character Style 9"/>
    <w:uiPriority w:val="99"/>
    <w:rsid w:val="00297A09"/>
    <w:rPr>
      <w:i/>
      <w:sz w:val="25"/>
    </w:rPr>
  </w:style>
  <w:style w:type="character" w:customStyle="1" w:styleId="CharacterStyle12">
    <w:name w:val="Character Style 12"/>
    <w:uiPriority w:val="99"/>
    <w:rsid w:val="00297A09"/>
    <w:rPr>
      <w:i/>
      <w:sz w:val="23"/>
    </w:rPr>
  </w:style>
  <w:style w:type="character" w:customStyle="1" w:styleId="CharacterStyle15">
    <w:name w:val="Character Style 15"/>
    <w:uiPriority w:val="99"/>
    <w:rsid w:val="00297A09"/>
    <w:rPr>
      <w:sz w:val="21"/>
    </w:rPr>
  </w:style>
  <w:style w:type="character" w:customStyle="1" w:styleId="CharacterStyle6">
    <w:name w:val="Character Style 6"/>
    <w:uiPriority w:val="99"/>
    <w:rsid w:val="00297A09"/>
    <w:rPr>
      <w:sz w:val="15"/>
    </w:rPr>
  </w:style>
  <w:style w:type="character" w:customStyle="1" w:styleId="CharacterStyle14">
    <w:name w:val="Character Style 14"/>
    <w:uiPriority w:val="99"/>
    <w:rsid w:val="00297A09"/>
    <w:rPr>
      <w:sz w:val="11"/>
    </w:rPr>
  </w:style>
  <w:style w:type="paragraph" w:styleId="Sinespaciado">
    <w:name w:val="No Spacing"/>
    <w:uiPriority w:val="1"/>
    <w:qFormat/>
    <w:rsid w:val="0071229B"/>
    <w:pPr>
      <w:widowControl w:val="0"/>
      <w:kinsoku w:val="0"/>
    </w:pPr>
    <w:rPr>
      <w:rFonts w:ascii="Times New Roman" w:hAnsi="Times New Roman"/>
      <w:sz w:val="24"/>
      <w:szCs w:val="24"/>
    </w:rPr>
  </w:style>
  <w:style w:type="paragraph" w:styleId="Encabezado">
    <w:name w:val="header"/>
    <w:basedOn w:val="Normal"/>
    <w:link w:val="EncabezadoCar"/>
    <w:uiPriority w:val="99"/>
    <w:semiHidden/>
    <w:unhideWhenUsed/>
    <w:rsid w:val="002726C8"/>
    <w:pPr>
      <w:tabs>
        <w:tab w:val="center" w:pos="4419"/>
        <w:tab w:val="right" w:pos="8838"/>
      </w:tabs>
    </w:pPr>
  </w:style>
  <w:style w:type="character" w:customStyle="1" w:styleId="EncabezadoCar">
    <w:name w:val="Encabezado Car"/>
    <w:basedOn w:val="Fuentedeprrafopredeter"/>
    <w:link w:val="Encabezado"/>
    <w:uiPriority w:val="99"/>
    <w:semiHidden/>
    <w:rsid w:val="002726C8"/>
    <w:rPr>
      <w:rFonts w:ascii="Times New Roman" w:hAnsi="Times New Roman"/>
      <w:sz w:val="24"/>
      <w:szCs w:val="24"/>
    </w:rPr>
  </w:style>
  <w:style w:type="paragraph" w:styleId="Piedepgina">
    <w:name w:val="footer"/>
    <w:basedOn w:val="Normal"/>
    <w:link w:val="PiedepginaCar"/>
    <w:uiPriority w:val="99"/>
    <w:unhideWhenUsed/>
    <w:rsid w:val="002726C8"/>
    <w:pPr>
      <w:tabs>
        <w:tab w:val="center" w:pos="4419"/>
        <w:tab w:val="right" w:pos="8838"/>
      </w:tabs>
    </w:pPr>
  </w:style>
  <w:style w:type="character" w:customStyle="1" w:styleId="PiedepginaCar">
    <w:name w:val="Pie de página Car"/>
    <w:basedOn w:val="Fuentedeprrafopredeter"/>
    <w:link w:val="Piedepgina"/>
    <w:uiPriority w:val="99"/>
    <w:rsid w:val="002726C8"/>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213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41CA7-0453-471D-8853-4CD70D4B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7668</Words>
  <Characters>42176</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Bernal</dc:creator>
  <cp:lastModifiedBy>brodriguez</cp:lastModifiedBy>
  <cp:revision>3</cp:revision>
  <dcterms:created xsi:type="dcterms:W3CDTF">2014-09-22T21:06:00Z</dcterms:created>
  <dcterms:modified xsi:type="dcterms:W3CDTF">2015-06-22T18:49:00Z</dcterms:modified>
</cp:coreProperties>
</file>